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218EC" w14:textId="77777777" w:rsidR="00C71AC2" w:rsidRPr="007B20A2" w:rsidRDefault="00C71AC2" w:rsidP="007B20A2">
      <w:pPr>
        <w:tabs>
          <w:tab w:val="left" w:pos="993"/>
        </w:tabs>
        <w:ind w:firstLine="567"/>
        <w:jc w:val="both"/>
        <w:rPr>
          <w:rFonts w:ascii="Times New Roman" w:hAnsi="Times New Roman" w:cs="Times New Roman"/>
          <w:b/>
          <w:sz w:val="28"/>
          <w:szCs w:val="28"/>
        </w:rPr>
      </w:pPr>
      <w:bookmarkStart w:id="0" w:name="_GoBack"/>
      <w:bookmarkEnd w:id="0"/>
    </w:p>
    <w:p w14:paraId="2EBB33E8" w14:textId="5EC3056D" w:rsidR="003355A5" w:rsidRDefault="003355A5" w:rsidP="00B47F2C">
      <w:pPr>
        <w:tabs>
          <w:tab w:val="left" w:pos="993"/>
        </w:tabs>
        <w:jc w:val="both"/>
        <w:rPr>
          <w:rFonts w:ascii="Times New Roman" w:hAnsi="Times New Roman" w:cs="Times New Roman"/>
          <w:sz w:val="28"/>
          <w:szCs w:val="28"/>
        </w:rPr>
      </w:pPr>
    </w:p>
    <w:p w14:paraId="31BA1052" w14:textId="3F58BCE2" w:rsidR="00EF1D1C" w:rsidRPr="005053DE" w:rsidRDefault="00B47F2C" w:rsidP="00B47F2C">
      <w:pPr>
        <w:pStyle w:val="Bodytext31"/>
        <w:shd w:val="clear" w:color="auto" w:fill="auto"/>
        <w:tabs>
          <w:tab w:val="left" w:pos="993"/>
        </w:tabs>
        <w:spacing w:before="240" w:after="240" w:line="240" w:lineRule="auto"/>
        <w:jc w:val="left"/>
        <w:rPr>
          <w:rStyle w:val="Bodytext30"/>
          <w:rFonts w:ascii="Times New Roman" w:hAnsi="Times New Roman" w:cs="Times New Roman"/>
          <w:b/>
          <w:bCs/>
          <w:sz w:val="24"/>
          <w:szCs w:val="24"/>
        </w:rPr>
      </w:pPr>
      <w:r>
        <w:rPr>
          <w:rStyle w:val="Bodytext30"/>
          <w:rFonts w:ascii="Times New Roman" w:hAnsi="Times New Roman" w:cs="Times New Roman"/>
          <w:b/>
          <w:sz w:val="24"/>
          <w:szCs w:val="24"/>
        </w:rPr>
        <w:t xml:space="preserve">                                             </w:t>
      </w:r>
      <w:r w:rsidR="00C71AC2" w:rsidRPr="005053DE">
        <w:rPr>
          <w:rStyle w:val="Bodytext30"/>
          <w:rFonts w:ascii="Times New Roman" w:hAnsi="Times New Roman" w:cs="Times New Roman"/>
          <w:b/>
          <w:sz w:val="24"/>
          <w:szCs w:val="24"/>
        </w:rPr>
        <w:t>Regulamentul</w:t>
      </w:r>
      <w:r w:rsidR="00C71AC2" w:rsidRPr="005053DE">
        <w:rPr>
          <w:rStyle w:val="Bodytext30"/>
          <w:rFonts w:ascii="Times New Roman" w:hAnsi="Times New Roman" w:cs="Times New Roman"/>
          <w:b/>
          <w:bCs/>
          <w:sz w:val="24"/>
          <w:szCs w:val="24"/>
        </w:rPr>
        <w:t xml:space="preserve"> </w:t>
      </w:r>
      <w:bookmarkStart w:id="1" w:name="_Hlk51926492"/>
      <w:r w:rsidR="00C71AC2" w:rsidRPr="005053DE">
        <w:rPr>
          <w:rStyle w:val="Bodytext30"/>
          <w:rFonts w:ascii="Times New Roman" w:hAnsi="Times New Roman" w:cs="Times New Roman"/>
          <w:b/>
          <w:bCs/>
          <w:sz w:val="24"/>
          <w:szCs w:val="24"/>
        </w:rPr>
        <w:t xml:space="preserve">cu privire la eliberare a avizului </w:t>
      </w:r>
    </w:p>
    <w:p w14:paraId="4A10E28B" w14:textId="77777777" w:rsidR="00C71AC2" w:rsidRPr="005053DE" w:rsidRDefault="00C71AC2" w:rsidP="007B20A2">
      <w:pPr>
        <w:pStyle w:val="Bodytext31"/>
        <w:shd w:val="clear" w:color="auto" w:fill="auto"/>
        <w:tabs>
          <w:tab w:val="left" w:pos="993"/>
        </w:tabs>
        <w:spacing w:before="240" w:after="240" w:line="240" w:lineRule="auto"/>
        <w:ind w:firstLine="567"/>
        <w:rPr>
          <w:rFonts w:ascii="Times New Roman" w:hAnsi="Times New Roman" w:cs="Times New Roman"/>
          <w:sz w:val="24"/>
          <w:szCs w:val="24"/>
          <w:lang w:val="ro-RO"/>
        </w:rPr>
      </w:pPr>
      <w:r w:rsidRPr="005053DE">
        <w:rPr>
          <w:rStyle w:val="Bodytext30"/>
          <w:rFonts w:ascii="Times New Roman" w:hAnsi="Times New Roman" w:cs="Times New Roman"/>
          <w:b/>
          <w:bCs/>
          <w:sz w:val="24"/>
          <w:szCs w:val="24"/>
        </w:rPr>
        <w:t>de atestare a impedimentului justificator de neexecutarea a obligației</w:t>
      </w:r>
    </w:p>
    <w:bookmarkEnd w:id="1"/>
    <w:p w14:paraId="04CFD6A6" w14:textId="77777777" w:rsidR="00C71AC2" w:rsidRPr="005053DE" w:rsidRDefault="00C71AC2" w:rsidP="007B20A2">
      <w:pPr>
        <w:pStyle w:val="Bodytext20"/>
        <w:shd w:val="clear" w:color="auto" w:fill="auto"/>
        <w:tabs>
          <w:tab w:val="left" w:pos="993"/>
          <w:tab w:val="left" w:pos="1373"/>
        </w:tabs>
        <w:spacing w:before="240" w:after="240" w:line="240" w:lineRule="auto"/>
        <w:ind w:firstLine="567"/>
        <w:jc w:val="center"/>
        <w:rPr>
          <w:rFonts w:ascii="Times New Roman" w:hAnsi="Times New Roman" w:cs="Times New Roman"/>
          <w:b/>
          <w:sz w:val="24"/>
          <w:szCs w:val="24"/>
          <w:lang w:val="ro-RO"/>
        </w:rPr>
      </w:pPr>
      <w:r w:rsidRPr="005053DE">
        <w:rPr>
          <w:rFonts w:ascii="Times New Roman" w:hAnsi="Times New Roman" w:cs="Times New Roman"/>
          <w:b/>
          <w:sz w:val="24"/>
          <w:szCs w:val="24"/>
          <w:lang w:val="ro-RO"/>
        </w:rPr>
        <w:t>I. DISPOIZIȚII GENERALE</w:t>
      </w:r>
    </w:p>
    <w:p w14:paraId="346A6437" w14:textId="25071442" w:rsidR="00C71AC2" w:rsidRPr="005053DE" w:rsidRDefault="00C71AC2" w:rsidP="007B20A2">
      <w:pPr>
        <w:pStyle w:val="Bodytext20"/>
        <w:numPr>
          <w:ilvl w:val="0"/>
          <w:numId w:val="1"/>
        </w:numPr>
        <w:shd w:val="clear" w:color="auto" w:fill="auto"/>
        <w:tabs>
          <w:tab w:val="left" w:pos="993"/>
          <w:tab w:val="left" w:pos="1373"/>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Prezentul </w:t>
      </w:r>
      <w:r w:rsidRPr="005053DE">
        <w:rPr>
          <w:rFonts w:ascii="Times New Roman" w:hAnsi="Times New Roman" w:cs="Times New Roman"/>
          <w:color w:val="333333"/>
          <w:sz w:val="24"/>
          <w:szCs w:val="24"/>
          <w:shd w:val="clear" w:color="auto" w:fill="FFFFFF"/>
          <w:lang w:val="ro-RO"/>
        </w:rPr>
        <w:t>Regulament</w:t>
      </w:r>
      <w:r w:rsidRPr="005053DE">
        <w:rPr>
          <w:rFonts w:ascii="Times New Roman" w:hAnsi="Times New Roman" w:cs="Times New Roman"/>
          <w:sz w:val="24"/>
          <w:szCs w:val="24"/>
          <w:lang w:val="ro-RO"/>
        </w:rPr>
        <w:t xml:space="preserve"> este</w:t>
      </w:r>
      <w:r w:rsidR="00147C09" w:rsidRPr="005053DE">
        <w:rPr>
          <w:rFonts w:ascii="Times New Roman" w:hAnsi="Times New Roman" w:cs="Times New Roman"/>
          <w:sz w:val="24"/>
          <w:szCs w:val="24"/>
          <w:lang w:val="ro-RO"/>
        </w:rPr>
        <w:t xml:space="preserve"> elaborat în temeiului art.</w:t>
      </w:r>
      <w:r w:rsidRPr="005053DE">
        <w:rPr>
          <w:rFonts w:ascii="Times New Roman" w:hAnsi="Times New Roman" w:cs="Times New Roman"/>
          <w:sz w:val="24"/>
          <w:szCs w:val="24"/>
          <w:lang w:val="ro-RO"/>
        </w:rPr>
        <w:t xml:space="preserve"> 4 din Legea cu privire la Camera de Comerț și Industrie nr. 393-XIV din 13 mai 1999 (Monitorul Oficial al Republicii Moldova, 1999, nr.73-77, art.343,</w:t>
      </w:r>
      <w:r w:rsidR="00391C31" w:rsidRPr="005053DE">
        <w:rPr>
          <w:rFonts w:ascii="Times New Roman" w:hAnsi="Times New Roman" w:cs="Times New Roman"/>
          <w:sz w:val="24"/>
          <w:szCs w:val="24"/>
          <w:lang w:val="ro-RO"/>
        </w:rPr>
        <w:t xml:space="preserve"> </w:t>
      </w:r>
      <w:r w:rsidRPr="005053DE">
        <w:rPr>
          <w:rFonts w:ascii="Times New Roman" w:hAnsi="Times New Roman" w:cs="Times New Roman"/>
          <w:bCs/>
          <w:sz w:val="24"/>
          <w:szCs w:val="24"/>
          <w:lang w:val="ro-RO"/>
        </w:rPr>
        <w:t xml:space="preserve">cu modificările ulterioare care determină criteriile și modul de </w:t>
      </w:r>
      <w:r w:rsidR="00AE28B8" w:rsidRPr="005053DE">
        <w:rPr>
          <w:rFonts w:ascii="Times New Roman" w:hAnsi="Times New Roman" w:cs="Times New Roman"/>
          <w:bCs/>
          <w:sz w:val="24"/>
          <w:szCs w:val="24"/>
          <w:lang w:val="ro-RO"/>
        </w:rPr>
        <w:t>atestare</w:t>
      </w:r>
      <w:r w:rsidRPr="005053DE">
        <w:rPr>
          <w:rFonts w:ascii="Times New Roman" w:hAnsi="Times New Roman" w:cs="Times New Roman"/>
          <w:bCs/>
          <w:sz w:val="24"/>
          <w:szCs w:val="24"/>
          <w:lang w:val="ro-RO"/>
        </w:rPr>
        <w:t xml:space="preserve">a </w:t>
      </w:r>
      <w:r w:rsidR="00C872D5" w:rsidRPr="005053DE">
        <w:rPr>
          <w:rFonts w:ascii="Times New Roman" w:hAnsi="Times New Roman" w:cs="Times New Roman"/>
          <w:bCs/>
          <w:sz w:val="24"/>
          <w:szCs w:val="24"/>
          <w:lang w:val="ro-RO"/>
        </w:rPr>
        <w:t xml:space="preserve">a </w:t>
      </w:r>
      <w:r w:rsidRPr="005053DE">
        <w:rPr>
          <w:rFonts w:ascii="Times New Roman" w:hAnsi="Times New Roman" w:cs="Times New Roman"/>
          <w:bCs/>
          <w:sz w:val="24"/>
          <w:szCs w:val="24"/>
          <w:lang w:val="ro-RO"/>
        </w:rPr>
        <w:t>impedimentului justificator d</w:t>
      </w:r>
      <w:r w:rsidR="00CA4D9B" w:rsidRPr="005053DE">
        <w:rPr>
          <w:rFonts w:ascii="Times New Roman" w:hAnsi="Times New Roman" w:cs="Times New Roman"/>
          <w:bCs/>
          <w:sz w:val="24"/>
          <w:szCs w:val="24"/>
          <w:lang w:val="ro-RO"/>
        </w:rPr>
        <w:t xml:space="preserve">e neexecutare a obligațiilor, </w:t>
      </w:r>
      <w:r w:rsidR="00703DF7" w:rsidRPr="005053DE">
        <w:rPr>
          <w:rFonts w:ascii="Times New Roman" w:hAnsi="Times New Roman" w:cs="Times New Roman"/>
          <w:bCs/>
          <w:sz w:val="24"/>
          <w:szCs w:val="24"/>
          <w:lang w:val="ro-RO"/>
        </w:rPr>
        <w:t>a</w:t>
      </w:r>
      <w:r w:rsidR="00CA4D9B" w:rsidRPr="005053DE">
        <w:rPr>
          <w:rFonts w:ascii="Times New Roman" w:hAnsi="Times New Roman" w:cs="Times New Roman"/>
          <w:bCs/>
          <w:sz w:val="24"/>
          <w:szCs w:val="24"/>
          <w:lang w:val="ro-RO"/>
        </w:rPr>
        <w:t xml:space="preserve"> </w:t>
      </w:r>
      <w:r w:rsidRPr="005053DE">
        <w:rPr>
          <w:rFonts w:ascii="Times New Roman" w:hAnsi="Times New Roman" w:cs="Times New Roman"/>
          <w:bCs/>
          <w:sz w:val="24"/>
          <w:szCs w:val="24"/>
          <w:lang w:val="ro-RO"/>
        </w:rPr>
        <w:t xml:space="preserve">art.903 și art.904 </w:t>
      </w:r>
      <w:r w:rsidR="00703DF7" w:rsidRPr="005053DE">
        <w:rPr>
          <w:rFonts w:ascii="Times New Roman" w:hAnsi="Times New Roman" w:cs="Times New Roman"/>
          <w:bCs/>
          <w:sz w:val="24"/>
          <w:szCs w:val="24"/>
          <w:lang w:val="ro-RO"/>
        </w:rPr>
        <w:t>din</w:t>
      </w:r>
      <w:r w:rsidRPr="005053DE">
        <w:rPr>
          <w:rFonts w:ascii="Times New Roman" w:hAnsi="Times New Roman" w:cs="Times New Roman"/>
          <w:bCs/>
          <w:sz w:val="24"/>
          <w:szCs w:val="24"/>
          <w:lang w:val="ro-RO"/>
        </w:rPr>
        <w:t xml:space="preserve"> Codu</w:t>
      </w:r>
      <w:r w:rsidR="00703DF7" w:rsidRPr="005053DE">
        <w:rPr>
          <w:rFonts w:ascii="Times New Roman" w:hAnsi="Times New Roman" w:cs="Times New Roman"/>
          <w:bCs/>
          <w:sz w:val="24"/>
          <w:szCs w:val="24"/>
          <w:lang w:val="ro-RO"/>
        </w:rPr>
        <w:t>l</w:t>
      </w:r>
      <w:r w:rsidRPr="005053DE">
        <w:rPr>
          <w:rFonts w:ascii="Times New Roman" w:hAnsi="Times New Roman" w:cs="Times New Roman"/>
          <w:bCs/>
          <w:sz w:val="24"/>
          <w:szCs w:val="24"/>
          <w:lang w:val="ro-RO"/>
        </w:rPr>
        <w:t xml:space="preserve"> Civil nr.1107- XV din 06 iunie 2002</w:t>
      </w:r>
      <w:r w:rsidR="00CA4D9B" w:rsidRPr="005053DE">
        <w:rPr>
          <w:rFonts w:ascii="Times New Roman" w:hAnsi="Times New Roman" w:cs="Times New Roman"/>
          <w:bCs/>
          <w:sz w:val="24"/>
          <w:szCs w:val="24"/>
          <w:lang w:val="ro-RO"/>
        </w:rPr>
        <w:t xml:space="preserve"> </w:t>
      </w:r>
      <w:r w:rsidRPr="005053DE">
        <w:rPr>
          <w:rFonts w:ascii="Times New Roman" w:hAnsi="Times New Roman" w:cs="Times New Roman"/>
          <w:bCs/>
          <w:sz w:val="24"/>
          <w:szCs w:val="24"/>
          <w:lang w:val="ro-RO"/>
        </w:rPr>
        <w:t>(Monitorul Oficial al Republicii Moldova 2002, nr.82-86, art. 66</w:t>
      </w:r>
      <w:r w:rsidR="00CA4D9B" w:rsidRPr="005053DE">
        <w:rPr>
          <w:rFonts w:ascii="Times New Roman" w:hAnsi="Times New Roman" w:cs="Times New Roman"/>
          <w:bCs/>
          <w:sz w:val="24"/>
          <w:szCs w:val="24"/>
          <w:lang w:val="ro-RO"/>
        </w:rPr>
        <w:t xml:space="preserve">1) cu modificările ulterioare, </w:t>
      </w:r>
      <w:r w:rsidR="00D662DE" w:rsidRPr="005053DE">
        <w:rPr>
          <w:rFonts w:ascii="Times New Roman" w:hAnsi="Times New Roman" w:cs="Times New Roman"/>
          <w:bCs/>
          <w:sz w:val="24"/>
          <w:szCs w:val="24"/>
          <w:lang w:val="ro-RO"/>
        </w:rPr>
        <w:t xml:space="preserve">precum și în corelare cu </w:t>
      </w:r>
      <w:r w:rsidR="00D662DE" w:rsidRPr="005053DE">
        <w:rPr>
          <w:rFonts w:ascii="Times New Roman" w:hAnsi="Times New Roman" w:cs="Times New Roman"/>
          <w:sz w:val="24"/>
          <w:szCs w:val="24"/>
          <w:lang w:val="ro-RO"/>
        </w:rPr>
        <w:t xml:space="preserve">recomandările </w:t>
      </w:r>
      <w:r w:rsidR="00D662DE" w:rsidRPr="005053DE">
        <w:rPr>
          <w:rFonts w:ascii="Times New Roman" w:hAnsi="Times New Roman" w:cs="Times New Roman"/>
          <w:bCs/>
          <w:sz w:val="24"/>
          <w:szCs w:val="24"/>
          <w:lang w:val="ro-RO"/>
        </w:rPr>
        <w:t xml:space="preserve">Camerei de </w:t>
      </w:r>
      <w:r w:rsidR="003355A5" w:rsidRPr="005053DE">
        <w:rPr>
          <w:rFonts w:ascii="Times New Roman" w:hAnsi="Times New Roman" w:cs="Times New Roman"/>
          <w:bCs/>
          <w:sz w:val="24"/>
          <w:szCs w:val="24"/>
          <w:lang w:val="ro-RO"/>
        </w:rPr>
        <w:t>Comerț</w:t>
      </w:r>
      <w:r w:rsidR="00D662DE" w:rsidRPr="005053DE">
        <w:rPr>
          <w:rFonts w:ascii="Times New Roman" w:hAnsi="Times New Roman" w:cs="Times New Roman"/>
          <w:bCs/>
          <w:sz w:val="24"/>
          <w:szCs w:val="24"/>
          <w:lang w:val="ro-RO"/>
        </w:rPr>
        <w:t xml:space="preserve"> </w:t>
      </w:r>
      <w:r w:rsidR="003355A5" w:rsidRPr="005053DE">
        <w:rPr>
          <w:rFonts w:ascii="Times New Roman" w:hAnsi="Times New Roman" w:cs="Times New Roman"/>
          <w:bCs/>
          <w:sz w:val="24"/>
          <w:szCs w:val="24"/>
          <w:lang w:val="ro-RO"/>
        </w:rPr>
        <w:t>Internaționale</w:t>
      </w:r>
      <w:r w:rsidR="00D662DE" w:rsidRPr="005053DE">
        <w:rPr>
          <w:rFonts w:ascii="Times New Roman" w:hAnsi="Times New Roman" w:cs="Times New Roman"/>
          <w:bCs/>
          <w:sz w:val="24"/>
          <w:szCs w:val="24"/>
          <w:lang w:val="ro-RO"/>
        </w:rPr>
        <w:t xml:space="preserve"> din Paris,</w:t>
      </w:r>
      <w:r w:rsidR="00D662DE" w:rsidRPr="005053DE">
        <w:rPr>
          <w:rFonts w:ascii="Times New Roman" w:hAnsi="Times New Roman" w:cs="Times New Roman"/>
          <w:sz w:val="24"/>
          <w:szCs w:val="24"/>
          <w:lang w:val="ro-RO"/>
        </w:rPr>
        <w:t xml:space="preserve"> și contribuie la asigurarea obiectivă a soluționării </w:t>
      </w:r>
      <w:r w:rsidR="00D662DE" w:rsidRPr="005053DE">
        <w:rPr>
          <w:rFonts w:ascii="Times New Roman" w:hAnsi="Times New Roman" w:cs="Times New Roman"/>
          <w:bCs/>
          <w:sz w:val="24"/>
          <w:szCs w:val="24"/>
          <w:lang w:val="ro-RO"/>
        </w:rPr>
        <w:t>litigiilor izvorâte din neexecutarea obligațiilor de către debitor</w:t>
      </w:r>
      <w:r w:rsidRPr="005053DE">
        <w:rPr>
          <w:rFonts w:ascii="Times New Roman" w:hAnsi="Times New Roman" w:cs="Times New Roman"/>
          <w:bCs/>
          <w:sz w:val="24"/>
          <w:szCs w:val="24"/>
          <w:lang w:val="ro-RO"/>
        </w:rPr>
        <w:t xml:space="preserve">. </w:t>
      </w:r>
    </w:p>
    <w:p w14:paraId="70935783" w14:textId="77777777" w:rsidR="00C71AC2" w:rsidRPr="005053DE" w:rsidRDefault="00C71AC2" w:rsidP="007B20A2">
      <w:pPr>
        <w:pStyle w:val="Bodytext20"/>
        <w:numPr>
          <w:ilvl w:val="0"/>
          <w:numId w:val="1"/>
        </w:numPr>
        <w:shd w:val="clear" w:color="auto" w:fill="auto"/>
        <w:tabs>
          <w:tab w:val="left" w:pos="993"/>
          <w:tab w:val="left" w:pos="1373"/>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În conformitate cu  art. 4  alin. 2 lit. g), al Legii cu privire la Camera de Comerț și Industrie, cu modificările ulterioare, Camera de Comerț și Industrie atestă, prin emiterea unui aviz (aviz de atestare) </w:t>
      </w:r>
      <w:r w:rsidR="00D567DA" w:rsidRPr="005053DE">
        <w:rPr>
          <w:rFonts w:ascii="Times New Roman" w:hAnsi="Times New Roman" w:cs="Times New Roman"/>
          <w:sz w:val="24"/>
          <w:szCs w:val="24"/>
          <w:lang w:val="ro-RO"/>
        </w:rPr>
        <w:t xml:space="preserve">conform prezentului Regulament,  circumstanțele survenite </w:t>
      </w:r>
      <w:r w:rsidRPr="005053DE">
        <w:rPr>
          <w:rFonts w:ascii="Times New Roman" w:hAnsi="Times New Roman" w:cs="Times New Roman"/>
          <w:sz w:val="24"/>
          <w:szCs w:val="24"/>
          <w:lang w:val="ro-RO"/>
        </w:rPr>
        <w:t xml:space="preserve">ca urmare a unor fenomene ale </w:t>
      </w:r>
      <w:r w:rsidR="00742648" w:rsidRPr="005053DE">
        <w:rPr>
          <w:rFonts w:ascii="Times New Roman" w:hAnsi="Times New Roman" w:cs="Times New Roman"/>
          <w:sz w:val="24"/>
          <w:szCs w:val="24"/>
          <w:lang w:val="ro-RO"/>
        </w:rPr>
        <w:t>naturii,</w:t>
      </w:r>
      <w:r w:rsidRPr="005053DE">
        <w:rPr>
          <w:rFonts w:ascii="Times New Roman" w:hAnsi="Times New Roman" w:cs="Times New Roman"/>
          <w:sz w:val="24"/>
          <w:szCs w:val="24"/>
          <w:lang w:val="ro-RO"/>
        </w:rPr>
        <w:t xml:space="preserve"> acte</w:t>
      </w:r>
      <w:r w:rsidR="00742648" w:rsidRPr="005053DE">
        <w:rPr>
          <w:rFonts w:ascii="Times New Roman" w:hAnsi="Times New Roman" w:cs="Times New Roman"/>
          <w:sz w:val="24"/>
          <w:szCs w:val="24"/>
          <w:lang w:val="ro-RO"/>
        </w:rPr>
        <w:t xml:space="preserve"> normative/administrative, acțiuni</w:t>
      </w:r>
      <w:r w:rsidRPr="005053DE">
        <w:rPr>
          <w:rFonts w:ascii="Times New Roman" w:hAnsi="Times New Roman" w:cs="Times New Roman"/>
          <w:sz w:val="24"/>
          <w:szCs w:val="24"/>
          <w:lang w:val="ro-RO"/>
        </w:rPr>
        <w:t xml:space="preserve"> </w:t>
      </w:r>
      <w:r w:rsidR="00742648" w:rsidRPr="005053DE">
        <w:rPr>
          <w:rFonts w:ascii="Times New Roman" w:hAnsi="Times New Roman" w:cs="Times New Roman"/>
          <w:sz w:val="24"/>
          <w:szCs w:val="24"/>
          <w:lang w:val="ro-RO"/>
        </w:rPr>
        <w:t>sau inacțiuni (fapte</w:t>
      </w:r>
      <w:r w:rsidRPr="005053DE">
        <w:rPr>
          <w:rFonts w:ascii="Times New Roman" w:hAnsi="Times New Roman" w:cs="Times New Roman"/>
          <w:sz w:val="24"/>
          <w:szCs w:val="24"/>
          <w:lang w:val="ro-RO"/>
        </w:rPr>
        <w:t xml:space="preserve">) sau </w:t>
      </w:r>
      <w:r w:rsidR="009E38D9" w:rsidRPr="005053DE">
        <w:rPr>
          <w:rFonts w:ascii="Times New Roman" w:hAnsi="Times New Roman" w:cs="Times New Roman"/>
          <w:sz w:val="24"/>
          <w:szCs w:val="24"/>
          <w:lang w:val="ro-RO"/>
        </w:rPr>
        <w:t xml:space="preserve">a </w:t>
      </w:r>
      <w:r w:rsidR="00742648" w:rsidRPr="005053DE">
        <w:rPr>
          <w:rFonts w:ascii="Times New Roman" w:hAnsi="Times New Roman" w:cs="Times New Roman"/>
          <w:sz w:val="24"/>
          <w:szCs w:val="24"/>
          <w:lang w:val="ro-RO"/>
        </w:rPr>
        <w:t>unor alte</w:t>
      </w:r>
      <w:r w:rsidRPr="005053DE">
        <w:rPr>
          <w:rFonts w:ascii="Times New Roman" w:hAnsi="Times New Roman" w:cs="Times New Roman"/>
          <w:sz w:val="24"/>
          <w:szCs w:val="24"/>
          <w:lang w:val="ro-RO"/>
        </w:rPr>
        <w:t xml:space="preserve"> fenomene/evenimente în afara controlului debitorului</w:t>
      </w:r>
      <w:r w:rsidR="00742648" w:rsidRPr="005053DE">
        <w:rPr>
          <w:rFonts w:ascii="Times New Roman" w:hAnsi="Times New Roman" w:cs="Times New Roman"/>
          <w:sz w:val="24"/>
          <w:szCs w:val="24"/>
          <w:lang w:val="ro-RO"/>
        </w:rPr>
        <w:t>,</w:t>
      </w:r>
      <w:r w:rsidRPr="005053DE">
        <w:rPr>
          <w:rFonts w:ascii="Times New Roman" w:hAnsi="Times New Roman" w:cs="Times New Roman"/>
          <w:sz w:val="24"/>
          <w:szCs w:val="24"/>
          <w:lang w:val="ro-RO"/>
        </w:rPr>
        <w:t xml:space="preserve"> de natură a fi invocate ca impediment justificator de neexe</w:t>
      </w:r>
      <w:r w:rsidR="00742648" w:rsidRPr="005053DE">
        <w:rPr>
          <w:rFonts w:ascii="Times New Roman" w:hAnsi="Times New Roman" w:cs="Times New Roman"/>
          <w:sz w:val="24"/>
          <w:szCs w:val="24"/>
          <w:lang w:val="ro-RO"/>
        </w:rPr>
        <w:t>cutare a obligației debitorului</w:t>
      </w:r>
      <w:r w:rsidRPr="005053DE">
        <w:rPr>
          <w:rFonts w:ascii="Times New Roman" w:hAnsi="Times New Roman" w:cs="Times New Roman"/>
          <w:sz w:val="24"/>
          <w:szCs w:val="24"/>
          <w:lang w:val="ro-RO"/>
        </w:rPr>
        <w:t xml:space="preserve"> în contextul raporturilor contractuale comerciale în care cel puțin o parte este subiect al activității de întreprinzător și în care părțile unui astfel de contract au convenit în scris atestarea circumstanțelor menționate mai sus de către Cameră. </w:t>
      </w:r>
    </w:p>
    <w:p w14:paraId="5F912C02" w14:textId="77777777" w:rsidR="00C71AC2" w:rsidRPr="005053DE" w:rsidRDefault="007B20A2" w:rsidP="007B20A2">
      <w:pPr>
        <w:pStyle w:val="Bodytext20"/>
        <w:numPr>
          <w:ilvl w:val="0"/>
          <w:numId w:val="1"/>
        </w:numPr>
        <w:shd w:val="clear" w:color="auto" w:fill="auto"/>
        <w:tabs>
          <w:tab w:val="left" w:pos="993"/>
          <w:tab w:val="left" w:pos="1366"/>
        </w:tabs>
        <w:spacing w:before="240" w:after="240" w:line="240" w:lineRule="auto"/>
        <w:ind w:left="0" w:firstLine="567"/>
        <w:jc w:val="both"/>
        <w:rPr>
          <w:rStyle w:val="a5"/>
          <w:rFonts w:ascii="Times New Roman" w:hAnsi="Times New Roman" w:cs="Times New Roman"/>
          <w:i w:val="0"/>
          <w:iCs w:val="0"/>
          <w:sz w:val="24"/>
          <w:szCs w:val="24"/>
          <w:lang w:val="ro-RO"/>
        </w:rPr>
      </w:pPr>
      <w:r w:rsidRPr="005053DE">
        <w:rPr>
          <w:rStyle w:val="a5"/>
          <w:rFonts w:ascii="Times New Roman" w:hAnsi="Times New Roman" w:cs="Times New Roman"/>
          <w:i w:val="0"/>
          <w:sz w:val="24"/>
          <w:szCs w:val="24"/>
          <w:lang w:val="ro-RO"/>
        </w:rPr>
        <w:t>Prezentul Regulament determină</w:t>
      </w:r>
      <w:r w:rsidR="00142CA1" w:rsidRPr="005053DE">
        <w:rPr>
          <w:rStyle w:val="a5"/>
          <w:rFonts w:ascii="Times New Roman" w:hAnsi="Times New Roman" w:cs="Times New Roman"/>
          <w:i w:val="0"/>
          <w:sz w:val="24"/>
          <w:szCs w:val="24"/>
          <w:lang w:val="ro-RO"/>
        </w:rPr>
        <w:t xml:space="preserve"> procedura și modul de atestare a circumstanțelor (evenimentelor) drept impediment justificator</w:t>
      </w:r>
      <w:r w:rsidR="00C71AC2" w:rsidRPr="005053DE">
        <w:rPr>
          <w:rStyle w:val="a5"/>
          <w:rFonts w:ascii="Times New Roman" w:hAnsi="Times New Roman" w:cs="Times New Roman"/>
          <w:i w:val="0"/>
          <w:sz w:val="24"/>
          <w:szCs w:val="24"/>
          <w:lang w:val="ro-RO"/>
        </w:rPr>
        <w:t>, care au avu</w:t>
      </w:r>
      <w:r w:rsidR="00623DC4" w:rsidRPr="005053DE">
        <w:rPr>
          <w:rStyle w:val="a5"/>
          <w:rFonts w:ascii="Times New Roman" w:hAnsi="Times New Roman" w:cs="Times New Roman"/>
          <w:i w:val="0"/>
          <w:sz w:val="24"/>
          <w:szCs w:val="24"/>
          <w:lang w:val="ro-RO"/>
        </w:rPr>
        <w:t>t</w:t>
      </w:r>
      <w:r w:rsidR="00C71AC2" w:rsidRPr="005053DE">
        <w:rPr>
          <w:rStyle w:val="a5"/>
          <w:rFonts w:ascii="Times New Roman" w:hAnsi="Times New Roman" w:cs="Times New Roman"/>
          <w:i w:val="0"/>
          <w:sz w:val="24"/>
          <w:szCs w:val="24"/>
          <w:lang w:val="ro-RO"/>
        </w:rPr>
        <w:t xml:space="preserve"> loc pe teritoriul Republicii Moldova.</w:t>
      </w:r>
    </w:p>
    <w:p w14:paraId="5F522676" w14:textId="77777777" w:rsidR="00C71AC2" w:rsidRPr="005053DE" w:rsidRDefault="00C71AC2" w:rsidP="007B20A2">
      <w:pPr>
        <w:pStyle w:val="Bodytext20"/>
        <w:numPr>
          <w:ilvl w:val="0"/>
          <w:numId w:val="1"/>
        </w:numPr>
        <w:shd w:val="clear" w:color="auto" w:fill="auto"/>
        <w:tabs>
          <w:tab w:val="left" w:pos="993"/>
          <w:tab w:val="left" w:pos="1366"/>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shd w:val="clear" w:color="auto" w:fill="FFFFFF"/>
          <w:lang w:val="ro-RO"/>
        </w:rPr>
        <w:t>În sensul prezentului Regulament se definesc următoarele noțiuni:</w:t>
      </w:r>
    </w:p>
    <w:p w14:paraId="6D9A5F9F" w14:textId="77777777" w:rsidR="00C71AC2" w:rsidRPr="005053DE" w:rsidRDefault="00C71AC2" w:rsidP="007B20A2">
      <w:pPr>
        <w:pStyle w:val="Bodytext20"/>
        <w:shd w:val="clear" w:color="auto" w:fill="auto"/>
        <w:tabs>
          <w:tab w:val="left" w:pos="993"/>
          <w:tab w:val="left" w:pos="1366"/>
        </w:tabs>
        <w:spacing w:before="240" w:after="240" w:line="240" w:lineRule="auto"/>
        <w:ind w:firstLine="567"/>
        <w:jc w:val="both"/>
        <w:rPr>
          <w:rFonts w:ascii="Times New Roman" w:hAnsi="Times New Roman" w:cs="Times New Roman"/>
          <w:sz w:val="24"/>
          <w:szCs w:val="24"/>
          <w:lang w:val="ro-RO"/>
        </w:rPr>
      </w:pPr>
      <w:r w:rsidRPr="005053DE">
        <w:rPr>
          <w:rFonts w:ascii="Times New Roman" w:hAnsi="Times New Roman" w:cs="Times New Roman"/>
          <w:i/>
          <w:iCs/>
          <w:sz w:val="24"/>
          <w:szCs w:val="24"/>
          <w:lang w:val="ro-RO"/>
        </w:rPr>
        <w:t xml:space="preserve">aviz de atestare </w:t>
      </w:r>
      <w:r w:rsidRPr="005053DE">
        <w:rPr>
          <w:rFonts w:ascii="Times New Roman" w:hAnsi="Times New Roman" w:cs="Times New Roman"/>
          <w:sz w:val="24"/>
          <w:szCs w:val="24"/>
          <w:lang w:val="ro-RO"/>
        </w:rPr>
        <w:t xml:space="preserve">- </w:t>
      </w:r>
      <w:r w:rsidRPr="005053DE">
        <w:rPr>
          <w:rFonts w:ascii="Times New Roman" w:hAnsi="Times New Roman" w:cs="Times New Roman"/>
          <w:sz w:val="24"/>
          <w:szCs w:val="24"/>
          <w:shd w:val="clear" w:color="auto" w:fill="FFFFFF"/>
          <w:lang w:val="ro-RO"/>
        </w:rPr>
        <w:t xml:space="preserve">act emis de Camera de Comerț și Industrie prin care se confirmă existența sau neexistența unui </w:t>
      </w:r>
      <w:r w:rsidRPr="005053DE">
        <w:rPr>
          <w:rFonts w:ascii="Times New Roman" w:hAnsi="Times New Roman" w:cs="Times New Roman"/>
          <w:sz w:val="24"/>
          <w:szCs w:val="24"/>
          <w:lang w:val="ro-RO"/>
        </w:rPr>
        <w:t xml:space="preserve">impediment justificator. </w:t>
      </w:r>
    </w:p>
    <w:p w14:paraId="56534009" w14:textId="119019B7" w:rsidR="0019540C" w:rsidRDefault="00C71AC2" w:rsidP="007B20A2">
      <w:pPr>
        <w:pStyle w:val="Bodytext20"/>
        <w:shd w:val="clear" w:color="auto" w:fill="auto"/>
        <w:tabs>
          <w:tab w:val="left" w:pos="993"/>
          <w:tab w:val="left" w:pos="1366"/>
        </w:tabs>
        <w:spacing w:before="240" w:after="240" w:line="240" w:lineRule="auto"/>
        <w:ind w:firstLine="567"/>
        <w:jc w:val="both"/>
        <w:rPr>
          <w:rFonts w:ascii="Times New Roman" w:hAnsi="Times New Roman" w:cs="Times New Roman"/>
          <w:sz w:val="24"/>
          <w:szCs w:val="24"/>
          <w:lang w:val="ro-RO"/>
        </w:rPr>
      </w:pPr>
      <w:r w:rsidRPr="005053DE">
        <w:rPr>
          <w:rFonts w:ascii="Times New Roman" w:hAnsi="Times New Roman" w:cs="Times New Roman"/>
          <w:i/>
          <w:iCs/>
          <w:sz w:val="24"/>
          <w:szCs w:val="24"/>
          <w:lang w:val="ro-RO"/>
        </w:rPr>
        <w:t>solicitant</w:t>
      </w:r>
      <w:r w:rsidRPr="005053DE">
        <w:rPr>
          <w:rFonts w:ascii="Times New Roman" w:hAnsi="Times New Roman" w:cs="Times New Roman"/>
          <w:sz w:val="24"/>
          <w:szCs w:val="24"/>
          <w:lang w:val="ro-RO"/>
        </w:rPr>
        <w:t xml:space="preserve"> -  persoana</w:t>
      </w:r>
      <w:r w:rsidR="00623DC4" w:rsidRPr="005053DE">
        <w:rPr>
          <w:rFonts w:ascii="Times New Roman" w:hAnsi="Times New Roman" w:cs="Times New Roman"/>
          <w:sz w:val="24"/>
          <w:szCs w:val="24"/>
          <w:lang w:val="ro-RO"/>
        </w:rPr>
        <w:t xml:space="preserve"> fizică sau juridică</w:t>
      </w:r>
      <w:r w:rsidRPr="005053DE">
        <w:rPr>
          <w:rFonts w:ascii="Times New Roman" w:hAnsi="Times New Roman" w:cs="Times New Roman"/>
          <w:sz w:val="24"/>
          <w:szCs w:val="24"/>
          <w:lang w:val="ro-RO"/>
        </w:rPr>
        <w:t xml:space="preserve">, care este parte a </w:t>
      </w:r>
      <w:r w:rsidR="006D2B51" w:rsidRPr="005053DE">
        <w:rPr>
          <w:rFonts w:ascii="Times New Roman" w:hAnsi="Times New Roman" w:cs="Times New Roman"/>
          <w:sz w:val="24"/>
          <w:szCs w:val="24"/>
          <w:lang w:val="ro-RO"/>
        </w:rPr>
        <w:t>contractului comercial</w:t>
      </w:r>
      <w:r w:rsidR="007B20A2" w:rsidRPr="005053DE">
        <w:rPr>
          <w:rFonts w:ascii="Times New Roman" w:hAnsi="Times New Roman" w:cs="Times New Roman"/>
          <w:sz w:val="24"/>
          <w:szCs w:val="24"/>
          <w:lang w:val="ro-RO"/>
        </w:rPr>
        <w:t>.</w:t>
      </w:r>
      <w:r w:rsidR="00623DC4" w:rsidRPr="005053DE">
        <w:rPr>
          <w:rFonts w:ascii="Times New Roman" w:hAnsi="Times New Roman" w:cs="Times New Roman"/>
          <w:sz w:val="24"/>
          <w:szCs w:val="24"/>
          <w:lang w:val="ro-RO"/>
        </w:rPr>
        <w:t xml:space="preserve"> </w:t>
      </w:r>
    </w:p>
    <w:p w14:paraId="60374BCF" w14:textId="03F4CA46" w:rsidR="00180792" w:rsidRDefault="00180792" w:rsidP="007B20A2">
      <w:pPr>
        <w:pStyle w:val="Bodytext20"/>
        <w:shd w:val="clear" w:color="auto" w:fill="auto"/>
        <w:tabs>
          <w:tab w:val="left" w:pos="993"/>
          <w:tab w:val="left" w:pos="1366"/>
        </w:tabs>
        <w:spacing w:before="240" w:after="240" w:line="240" w:lineRule="auto"/>
        <w:ind w:firstLine="567"/>
        <w:jc w:val="both"/>
        <w:rPr>
          <w:rFonts w:ascii="Times New Roman" w:hAnsi="Times New Roman" w:cs="Times New Roman"/>
          <w:sz w:val="24"/>
          <w:szCs w:val="24"/>
          <w:lang w:val="ro-RO"/>
        </w:rPr>
      </w:pPr>
      <w:r w:rsidRPr="00180792">
        <w:rPr>
          <w:rFonts w:ascii="Times New Roman" w:hAnsi="Times New Roman" w:cs="Times New Roman"/>
          <w:i/>
          <w:iCs/>
          <w:sz w:val="24"/>
          <w:szCs w:val="24"/>
          <w:lang w:val="ro-RO"/>
        </w:rPr>
        <w:t>semnătura</w:t>
      </w:r>
      <w:r w:rsidRPr="007F02A0">
        <w:rPr>
          <w:rFonts w:ascii="Times New Roman" w:hAnsi="Times New Roman" w:cs="Times New Roman"/>
          <w:i/>
          <w:iCs/>
          <w:sz w:val="24"/>
          <w:szCs w:val="24"/>
          <w:lang w:val="ro-RO"/>
        </w:rPr>
        <w:t xml:space="preserve"> electronica</w:t>
      </w:r>
      <w:r>
        <w:rPr>
          <w:rFonts w:ascii="Times New Roman" w:hAnsi="Times New Roman" w:cs="Times New Roman"/>
          <w:i/>
          <w:iCs/>
          <w:sz w:val="24"/>
          <w:szCs w:val="24"/>
          <w:lang w:val="ro-RO"/>
        </w:rPr>
        <w:t xml:space="preserve"> </w:t>
      </w:r>
      <w:r w:rsidRPr="00180792">
        <w:rPr>
          <w:rFonts w:ascii="Times New Roman" w:hAnsi="Times New Roman" w:cs="Times New Roman"/>
          <w:sz w:val="24"/>
          <w:szCs w:val="24"/>
          <w:lang w:val="ro-RO"/>
        </w:rPr>
        <w:t>- date în formă electronică, care sunt atașate la sau logic asociate cu alte date în formă electronică și care sunt utilizate ca metodă de autentificare</w:t>
      </w:r>
      <w:r w:rsidR="000007EC">
        <w:rPr>
          <w:rFonts w:ascii="Times New Roman" w:hAnsi="Times New Roman" w:cs="Times New Roman"/>
          <w:sz w:val="24"/>
          <w:szCs w:val="24"/>
          <w:lang w:val="ro-RO"/>
        </w:rPr>
        <w:t>.</w:t>
      </w:r>
    </w:p>
    <w:p w14:paraId="14FE1E84" w14:textId="77777777" w:rsidR="003355A5" w:rsidRPr="005053DE" w:rsidRDefault="003355A5" w:rsidP="007B20A2">
      <w:pPr>
        <w:pStyle w:val="Bodytext20"/>
        <w:shd w:val="clear" w:color="auto" w:fill="auto"/>
        <w:tabs>
          <w:tab w:val="left" w:pos="993"/>
          <w:tab w:val="left" w:pos="1366"/>
        </w:tabs>
        <w:spacing w:before="240" w:after="240" w:line="240" w:lineRule="auto"/>
        <w:ind w:firstLine="567"/>
        <w:jc w:val="both"/>
        <w:rPr>
          <w:rFonts w:ascii="Times New Roman" w:hAnsi="Times New Roman" w:cs="Times New Roman"/>
          <w:sz w:val="24"/>
          <w:szCs w:val="24"/>
          <w:lang w:val="ro-RO"/>
        </w:rPr>
      </w:pPr>
    </w:p>
    <w:p w14:paraId="52CC7B0D" w14:textId="77777777" w:rsidR="00DE5672" w:rsidRPr="005053DE" w:rsidRDefault="00C71AC2" w:rsidP="007B20A2">
      <w:pPr>
        <w:pStyle w:val="Bodytext20"/>
        <w:shd w:val="clear" w:color="auto" w:fill="auto"/>
        <w:tabs>
          <w:tab w:val="left" w:pos="993"/>
          <w:tab w:val="left" w:pos="1373"/>
        </w:tabs>
        <w:spacing w:before="240" w:after="240" w:line="240" w:lineRule="auto"/>
        <w:ind w:firstLine="567"/>
        <w:jc w:val="both"/>
        <w:rPr>
          <w:rStyle w:val="a5"/>
          <w:rFonts w:ascii="Times New Roman" w:hAnsi="Times New Roman" w:cs="Times New Roman"/>
          <w:b/>
          <w:i w:val="0"/>
          <w:iCs w:val="0"/>
          <w:sz w:val="24"/>
          <w:szCs w:val="24"/>
          <w:lang w:val="ro-RO"/>
        </w:rPr>
      </w:pPr>
      <w:r w:rsidRPr="005053DE">
        <w:rPr>
          <w:rFonts w:ascii="Times New Roman" w:hAnsi="Times New Roman" w:cs="Times New Roman"/>
          <w:b/>
          <w:sz w:val="24"/>
          <w:szCs w:val="24"/>
          <w:lang w:val="ro-RO"/>
        </w:rPr>
        <w:t xml:space="preserve">II. </w:t>
      </w:r>
      <w:r w:rsidR="0058244F" w:rsidRPr="005053DE">
        <w:rPr>
          <w:rFonts w:ascii="Times New Roman" w:hAnsi="Times New Roman" w:cs="Times New Roman"/>
          <w:b/>
          <w:sz w:val="24"/>
          <w:szCs w:val="24"/>
          <w:lang w:val="ro-RO"/>
        </w:rPr>
        <w:t xml:space="preserve">IMPEDIMENTUL JUSTIFICATOR ȘI </w:t>
      </w:r>
      <w:r w:rsidR="000A1786" w:rsidRPr="005053DE">
        <w:rPr>
          <w:rFonts w:ascii="Times New Roman" w:hAnsi="Times New Roman" w:cs="Times New Roman"/>
          <w:b/>
          <w:sz w:val="24"/>
          <w:szCs w:val="24"/>
          <w:lang w:val="ro-RO"/>
        </w:rPr>
        <w:t xml:space="preserve">CRITERIILE DE CONSTATARE </w:t>
      </w:r>
    </w:p>
    <w:p w14:paraId="09997D24" w14:textId="77777777" w:rsidR="00E7388A" w:rsidRPr="005053DE" w:rsidRDefault="00C71AC2" w:rsidP="007B20A2">
      <w:pPr>
        <w:pStyle w:val="Bodytext20"/>
        <w:numPr>
          <w:ilvl w:val="0"/>
          <w:numId w:val="1"/>
        </w:numPr>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Drept impediment justificator pot fi următoarele evenimente:</w:t>
      </w:r>
      <w:r w:rsidR="00E7388A" w:rsidRPr="005053DE">
        <w:rPr>
          <w:rFonts w:ascii="Times New Roman" w:hAnsi="Times New Roman" w:cs="Times New Roman"/>
          <w:sz w:val="24"/>
          <w:szCs w:val="24"/>
          <w:lang w:val="ro-RO"/>
        </w:rPr>
        <w:t xml:space="preserve"> </w:t>
      </w:r>
    </w:p>
    <w:p w14:paraId="60627244" w14:textId="77777777" w:rsidR="00623DC4" w:rsidRPr="005053DE" w:rsidRDefault="00E7388A" w:rsidP="007B20A2">
      <w:pPr>
        <w:pStyle w:val="Bodytext20"/>
        <w:numPr>
          <w:ilvl w:val="0"/>
          <w:numId w:val="13"/>
        </w:numPr>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război (declarat sau nu), ostilități, invazii, acțiuni ale </w:t>
      </w:r>
      <w:r w:rsidR="00322344" w:rsidRPr="005053DE">
        <w:rPr>
          <w:rFonts w:ascii="Times New Roman" w:hAnsi="Times New Roman" w:cs="Times New Roman"/>
          <w:sz w:val="24"/>
          <w:szCs w:val="24"/>
          <w:lang w:val="ro-RO"/>
        </w:rPr>
        <w:t>unui inamic străin, mobilizare militară extensivă</w:t>
      </w:r>
      <w:r w:rsidRPr="005053DE">
        <w:rPr>
          <w:rFonts w:ascii="Times New Roman" w:hAnsi="Times New Roman" w:cs="Times New Roman"/>
          <w:sz w:val="24"/>
          <w:szCs w:val="24"/>
          <w:lang w:val="ro-RO"/>
        </w:rPr>
        <w:t>;</w:t>
      </w:r>
    </w:p>
    <w:p w14:paraId="3BC690A4" w14:textId="77777777" w:rsidR="00437496" w:rsidRPr="005053DE" w:rsidRDefault="00E7388A" w:rsidP="007B20A2">
      <w:pPr>
        <w:pStyle w:val="Bodytext20"/>
        <w:numPr>
          <w:ilvl w:val="0"/>
          <w:numId w:val="13"/>
        </w:numPr>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război civil, revoltă, răscoală și revoluție, putere militară</w:t>
      </w:r>
      <w:r w:rsidR="00322344" w:rsidRPr="005053DE">
        <w:rPr>
          <w:rFonts w:ascii="Times New Roman" w:hAnsi="Times New Roman" w:cs="Times New Roman"/>
          <w:sz w:val="24"/>
          <w:szCs w:val="24"/>
          <w:lang w:val="ro-RO"/>
        </w:rPr>
        <w:t xml:space="preserve"> sau nelegitimă</w:t>
      </w:r>
      <w:r w:rsidRPr="005053DE">
        <w:rPr>
          <w:rFonts w:ascii="Times New Roman" w:hAnsi="Times New Roman" w:cs="Times New Roman"/>
          <w:sz w:val="24"/>
          <w:szCs w:val="24"/>
          <w:lang w:val="ro-RO"/>
        </w:rPr>
        <w:t>, act terorist,</w:t>
      </w:r>
      <w:r w:rsidR="00322344" w:rsidRPr="005053DE">
        <w:rPr>
          <w:rFonts w:ascii="Times New Roman" w:hAnsi="Times New Roman" w:cs="Times New Roman"/>
          <w:sz w:val="24"/>
          <w:szCs w:val="24"/>
          <w:lang w:val="ro-RO"/>
        </w:rPr>
        <w:t xml:space="preserve"> </w:t>
      </w:r>
      <w:r w:rsidRPr="005053DE">
        <w:rPr>
          <w:rFonts w:ascii="Times New Roman" w:hAnsi="Times New Roman" w:cs="Times New Roman"/>
          <w:sz w:val="24"/>
          <w:szCs w:val="24"/>
          <w:lang w:val="ro-RO"/>
        </w:rPr>
        <w:t>sabotaj sau piraterie;</w:t>
      </w:r>
      <w:r w:rsidR="009C4CE8" w:rsidRPr="005053DE">
        <w:rPr>
          <w:rFonts w:ascii="Times New Roman" w:hAnsi="Times New Roman" w:cs="Times New Roman"/>
          <w:sz w:val="24"/>
          <w:szCs w:val="24"/>
          <w:lang w:val="ro-RO"/>
        </w:rPr>
        <w:t xml:space="preserve"> </w:t>
      </w:r>
    </w:p>
    <w:p w14:paraId="4BA7B9AC" w14:textId="77777777" w:rsidR="00E7388A" w:rsidRPr="005053DE" w:rsidRDefault="00E7388A" w:rsidP="007B20A2">
      <w:pPr>
        <w:pStyle w:val="Bodytext20"/>
        <w:numPr>
          <w:ilvl w:val="0"/>
          <w:numId w:val="13"/>
        </w:numPr>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restricții valutare și comerciale, embargo, sancțiuni;</w:t>
      </w:r>
    </w:p>
    <w:p w14:paraId="7C8ACA01" w14:textId="77777777" w:rsidR="00E7388A" w:rsidRPr="005053DE" w:rsidRDefault="00322344" w:rsidP="007B20A2">
      <w:pPr>
        <w:pStyle w:val="Bodytext20"/>
        <w:numPr>
          <w:ilvl w:val="0"/>
          <w:numId w:val="13"/>
        </w:numPr>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acțiuni legale sau ilegale ale autorităților</w:t>
      </w:r>
      <w:r w:rsidR="00E7388A" w:rsidRPr="005053DE">
        <w:rPr>
          <w:rFonts w:ascii="Times New Roman" w:hAnsi="Times New Roman" w:cs="Times New Roman"/>
          <w:sz w:val="24"/>
          <w:szCs w:val="24"/>
          <w:lang w:val="ro-RO"/>
        </w:rPr>
        <w:t xml:space="preserve">, respectarea oricărei legi </w:t>
      </w:r>
      <w:r w:rsidRPr="005053DE">
        <w:rPr>
          <w:rFonts w:ascii="Times New Roman" w:hAnsi="Times New Roman" w:cs="Times New Roman"/>
          <w:sz w:val="24"/>
          <w:szCs w:val="24"/>
          <w:lang w:val="ro-RO"/>
        </w:rPr>
        <w:t xml:space="preserve">sau reglementări guvernamentale, </w:t>
      </w:r>
      <w:r w:rsidR="00E7388A" w:rsidRPr="005053DE">
        <w:rPr>
          <w:rFonts w:ascii="Times New Roman" w:hAnsi="Times New Roman" w:cs="Times New Roman"/>
          <w:sz w:val="24"/>
          <w:szCs w:val="24"/>
          <w:lang w:val="ro-RO"/>
        </w:rPr>
        <w:t>expropriere, confiscare, rechiziție, naționalizare;</w:t>
      </w:r>
    </w:p>
    <w:p w14:paraId="73749659" w14:textId="77777777" w:rsidR="00E7388A" w:rsidRPr="005053DE" w:rsidRDefault="00437496" w:rsidP="007B20A2">
      <w:pPr>
        <w:pStyle w:val="Bodytext20"/>
        <w:numPr>
          <w:ilvl w:val="0"/>
          <w:numId w:val="13"/>
        </w:numPr>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epizootie, </w:t>
      </w:r>
      <w:r w:rsidR="00E7388A" w:rsidRPr="005053DE">
        <w:rPr>
          <w:rFonts w:ascii="Times New Roman" w:hAnsi="Times New Roman" w:cs="Times New Roman"/>
          <w:sz w:val="24"/>
          <w:szCs w:val="24"/>
          <w:lang w:val="ro-RO"/>
        </w:rPr>
        <w:t xml:space="preserve">epidemie, dezastru natural sau </w:t>
      </w:r>
      <w:r w:rsidR="00384195" w:rsidRPr="005053DE">
        <w:rPr>
          <w:rFonts w:ascii="Times New Roman" w:hAnsi="Times New Roman" w:cs="Times New Roman"/>
          <w:sz w:val="24"/>
          <w:szCs w:val="24"/>
          <w:lang w:val="ro-RO"/>
        </w:rPr>
        <w:t xml:space="preserve">eveniment </w:t>
      </w:r>
      <w:r w:rsidR="00E7388A" w:rsidRPr="005053DE">
        <w:rPr>
          <w:rFonts w:ascii="Times New Roman" w:hAnsi="Times New Roman" w:cs="Times New Roman"/>
          <w:sz w:val="24"/>
          <w:szCs w:val="24"/>
          <w:lang w:val="ro-RO"/>
        </w:rPr>
        <w:t>natural extrem;</w:t>
      </w:r>
    </w:p>
    <w:p w14:paraId="5AB8DCA0" w14:textId="77777777" w:rsidR="00C71AC2" w:rsidRPr="005053DE" w:rsidRDefault="00E7388A" w:rsidP="007B20A2">
      <w:pPr>
        <w:pStyle w:val="Bodytext20"/>
        <w:numPr>
          <w:ilvl w:val="0"/>
          <w:numId w:val="13"/>
        </w:numPr>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explozie, incendiu, distrugerea echipamentului, defectarea pe termen lung a transportulu</w:t>
      </w:r>
      <w:r w:rsidR="00384195" w:rsidRPr="005053DE">
        <w:rPr>
          <w:rFonts w:ascii="Times New Roman" w:hAnsi="Times New Roman" w:cs="Times New Roman"/>
          <w:sz w:val="24"/>
          <w:szCs w:val="24"/>
          <w:lang w:val="ro-RO"/>
        </w:rPr>
        <w:t>i, sistemelor de comunicații, informațional sau energetic</w:t>
      </w:r>
      <w:r w:rsidRPr="005053DE">
        <w:rPr>
          <w:rFonts w:ascii="Times New Roman" w:hAnsi="Times New Roman" w:cs="Times New Roman"/>
          <w:sz w:val="24"/>
          <w:szCs w:val="24"/>
          <w:lang w:val="ro-RO"/>
        </w:rPr>
        <w:t>;</w:t>
      </w:r>
    </w:p>
    <w:p w14:paraId="00F4CF8E" w14:textId="77777777" w:rsidR="00384195" w:rsidRPr="005053DE" w:rsidRDefault="00623DC4" w:rsidP="007B20A2">
      <w:pPr>
        <w:pStyle w:val="Bodytext20"/>
        <w:numPr>
          <w:ilvl w:val="0"/>
          <w:numId w:val="13"/>
        </w:numPr>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lastRenderedPageBreak/>
        <w:t>p</w:t>
      </w:r>
      <w:r w:rsidR="00384195" w:rsidRPr="005053DE">
        <w:rPr>
          <w:rFonts w:ascii="Times New Roman" w:hAnsi="Times New Roman" w:cs="Times New Roman"/>
          <w:sz w:val="24"/>
          <w:szCs w:val="24"/>
          <w:lang w:val="ro-RO"/>
        </w:rPr>
        <w:t>erturbarea generală a relațiilor de muncă, cum ar fi boicotul, greva și blocarea, ocuparea fabricilor și încă</w:t>
      </w:r>
      <w:r w:rsidR="00471F8F" w:rsidRPr="005053DE">
        <w:rPr>
          <w:rFonts w:ascii="Times New Roman" w:hAnsi="Times New Roman" w:cs="Times New Roman"/>
          <w:sz w:val="24"/>
          <w:szCs w:val="24"/>
          <w:lang w:val="ro-RO"/>
        </w:rPr>
        <w:t>perilor.</w:t>
      </w:r>
    </w:p>
    <w:p w14:paraId="4ACB1D81" w14:textId="77777777" w:rsidR="00C71AC2" w:rsidRPr="005053DE" w:rsidRDefault="00C71AC2"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eastAsia="Times New Roman" w:hAnsi="Times New Roman" w:cs="Times New Roman"/>
          <w:sz w:val="24"/>
          <w:szCs w:val="24"/>
          <w:lang w:val="ro-RO" w:eastAsia="ru-RU"/>
        </w:rPr>
      </w:pPr>
      <w:r w:rsidRPr="005053DE">
        <w:rPr>
          <w:rFonts w:ascii="Times New Roman" w:eastAsia="Times New Roman" w:hAnsi="Times New Roman" w:cs="Times New Roman"/>
          <w:sz w:val="24"/>
          <w:szCs w:val="24"/>
          <w:lang w:val="ro-RO" w:eastAsia="ru-RU"/>
        </w:rPr>
        <w:t xml:space="preserve">Lista </w:t>
      </w:r>
      <w:r w:rsidR="00527530" w:rsidRPr="005053DE">
        <w:rPr>
          <w:rFonts w:ascii="Times New Roman" w:eastAsia="Times New Roman" w:hAnsi="Times New Roman" w:cs="Times New Roman"/>
          <w:sz w:val="24"/>
          <w:szCs w:val="24"/>
          <w:lang w:val="ro-RO" w:eastAsia="ru-RU"/>
        </w:rPr>
        <w:t xml:space="preserve">prevăzută în pct. 5 </w:t>
      </w:r>
      <w:r w:rsidRPr="005053DE">
        <w:rPr>
          <w:rFonts w:ascii="Times New Roman" w:eastAsia="Times New Roman" w:hAnsi="Times New Roman" w:cs="Times New Roman"/>
          <w:sz w:val="24"/>
          <w:szCs w:val="24"/>
          <w:lang w:val="ro-RO" w:eastAsia="ru-RU"/>
        </w:rPr>
        <w:t>nu este exhaustivă</w:t>
      </w:r>
      <w:r w:rsidR="00384195" w:rsidRPr="005053DE">
        <w:rPr>
          <w:rFonts w:ascii="Times New Roman" w:eastAsia="Times New Roman" w:hAnsi="Times New Roman" w:cs="Times New Roman"/>
          <w:sz w:val="24"/>
          <w:szCs w:val="24"/>
          <w:lang w:val="ro-RO" w:eastAsia="ru-RU"/>
        </w:rPr>
        <w:t xml:space="preserve"> și poate fi completată ulterior</w:t>
      </w:r>
      <w:r w:rsidRPr="005053DE">
        <w:rPr>
          <w:rFonts w:ascii="Times New Roman" w:eastAsia="Times New Roman" w:hAnsi="Times New Roman" w:cs="Times New Roman"/>
          <w:sz w:val="24"/>
          <w:szCs w:val="24"/>
          <w:lang w:val="ro-RO" w:eastAsia="ru-RU"/>
        </w:rPr>
        <w:t>.</w:t>
      </w:r>
    </w:p>
    <w:p w14:paraId="6D37AA10" w14:textId="17E584A1" w:rsidR="00C71AC2" w:rsidRPr="005053DE" w:rsidRDefault="00527530" w:rsidP="007B20A2">
      <w:pPr>
        <w:pStyle w:val="Bodytext20"/>
        <w:numPr>
          <w:ilvl w:val="0"/>
          <w:numId w:val="1"/>
        </w:numPr>
        <w:shd w:val="clear" w:color="auto" w:fill="auto"/>
        <w:tabs>
          <w:tab w:val="left" w:pos="993"/>
          <w:tab w:val="left" w:pos="1373"/>
        </w:tabs>
        <w:spacing w:before="240" w:after="240" w:line="240" w:lineRule="auto"/>
        <w:ind w:left="0" w:firstLine="567"/>
        <w:jc w:val="both"/>
        <w:rPr>
          <w:rFonts w:ascii="Times New Roman" w:hAnsi="Times New Roman" w:cs="Times New Roman"/>
          <w:sz w:val="24"/>
          <w:szCs w:val="24"/>
          <w:lang w:val="ro-RO"/>
        </w:rPr>
      </w:pPr>
      <w:bookmarkStart w:id="2" w:name="_Hlk51926370"/>
      <w:r w:rsidRPr="005053DE">
        <w:rPr>
          <w:rFonts w:ascii="Times New Roman" w:hAnsi="Times New Roman" w:cs="Times New Roman"/>
          <w:bCs/>
          <w:sz w:val="24"/>
          <w:szCs w:val="24"/>
          <w:lang w:val="ro-RO"/>
        </w:rPr>
        <w:t>Circumstanțe</w:t>
      </w:r>
      <w:r w:rsidR="000A1786" w:rsidRPr="005053DE">
        <w:rPr>
          <w:rFonts w:ascii="Times New Roman" w:hAnsi="Times New Roman" w:cs="Times New Roman"/>
          <w:bCs/>
          <w:sz w:val="24"/>
          <w:szCs w:val="24"/>
          <w:lang w:val="ro-RO"/>
        </w:rPr>
        <w:t>le</w:t>
      </w:r>
      <w:r w:rsidRPr="005053DE">
        <w:rPr>
          <w:rFonts w:ascii="Times New Roman" w:hAnsi="Times New Roman" w:cs="Times New Roman"/>
          <w:bCs/>
          <w:sz w:val="24"/>
          <w:szCs w:val="24"/>
          <w:lang w:val="ro-RO"/>
        </w:rPr>
        <w:t xml:space="preserve"> </w:t>
      </w:r>
      <w:r w:rsidR="00C71AC2" w:rsidRPr="005053DE">
        <w:rPr>
          <w:rFonts w:ascii="Times New Roman" w:hAnsi="Times New Roman" w:cs="Times New Roman"/>
          <w:bCs/>
          <w:sz w:val="24"/>
          <w:szCs w:val="24"/>
          <w:lang w:val="ro-RO"/>
        </w:rPr>
        <w:t>sunt atestate ca impediment justificator de neexecutare a obligației după 3 criterii:</w:t>
      </w:r>
    </w:p>
    <w:p w14:paraId="5948B333" w14:textId="35C56D35" w:rsidR="00BE4E4C" w:rsidRPr="005053DE" w:rsidRDefault="00BE4E4C" w:rsidP="00BE4E4C">
      <w:pPr>
        <w:pStyle w:val="a4"/>
        <w:numPr>
          <w:ilvl w:val="0"/>
          <w:numId w:val="18"/>
        </w:numPr>
        <w:tabs>
          <w:tab w:val="left" w:pos="993"/>
        </w:tabs>
        <w:jc w:val="both"/>
        <w:rPr>
          <w:rFonts w:ascii="Times New Roman" w:eastAsia="Courier New" w:hAnsi="Times New Roman" w:cs="Times New Roman"/>
          <w:color w:val="auto"/>
          <w:lang w:eastAsia="en-US" w:bidi="ar-SA"/>
        </w:rPr>
      </w:pPr>
      <w:r w:rsidRPr="005053DE">
        <w:rPr>
          <w:rFonts w:ascii="Times New Roman" w:hAnsi="Times New Roman" w:cs="Times New Roman"/>
        </w:rPr>
        <w:t xml:space="preserve">caracterul lor </w:t>
      </w:r>
      <w:r w:rsidRPr="005053DE">
        <w:rPr>
          <w:rFonts w:ascii="Times New Roman" w:hAnsi="Times New Roman" w:cs="Times New Roman"/>
          <w:i/>
        </w:rPr>
        <w:t>excepțional</w:t>
      </w:r>
      <w:r w:rsidRPr="005053DE">
        <w:rPr>
          <w:rFonts w:ascii="Times New Roman" w:hAnsi="Times New Roman" w:cs="Times New Roman"/>
        </w:rPr>
        <w:t xml:space="preserve"> ce a determinat </w:t>
      </w:r>
      <w:r w:rsidRPr="005053DE">
        <w:rPr>
          <w:rFonts w:ascii="Times New Roman" w:eastAsia="Courier New" w:hAnsi="Times New Roman" w:cs="Times New Roman"/>
          <w:color w:val="auto"/>
          <w:lang w:eastAsia="en-US" w:bidi="ar-SA"/>
        </w:rPr>
        <w:t xml:space="preserve">neexecutarea </w:t>
      </w:r>
      <w:r w:rsidR="00D04543" w:rsidRPr="005053DE">
        <w:rPr>
          <w:rFonts w:ascii="Times New Roman" w:eastAsia="Courier New" w:hAnsi="Times New Roman" w:cs="Times New Roman"/>
          <w:color w:val="auto"/>
          <w:lang w:eastAsia="en-US" w:bidi="ar-SA"/>
        </w:rPr>
        <w:t>obligațiilor</w:t>
      </w:r>
      <w:r w:rsidRPr="005053DE">
        <w:rPr>
          <w:rFonts w:ascii="Times New Roman" w:eastAsia="Courier New" w:hAnsi="Times New Roman" w:cs="Times New Roman"/>
          <w:color w:val="auto"/>
          <w:lang w:eastAsia="en-US" w:bidi="ar-SA"/>
        </w:rPr>
        <w:t>, în afara controlului rezonabil a părții;</w:t>
      </w:r>
    </w:p>
    <w:p w14:paraId="6BD65B8E" w14:textId="7B9F2C14" w:rsidR="00BE4E4C" w:rsidRPr="005053DE" w:rsidRDefault="00BE4E4C" w:rsidP="00BE4E4C">
      <w:pPr>
        <w:pStyle w:val="a4"/>
        <w:numPr>
          <w:ilvl w:val="0"/>
          <w:numId w:val="18"/>
        </w:numPr>
        <w:tabs>
          <w:tab w:val="left" w:pos="993"/>
        </w:tabs>
        <w:jc w:val="both"/>
        <w:rPr>
          <w:rFonts w:ascii="Times New Roman" w:eastAsia="Courier New" w:hAnsi="Times New Roman" w:cs="Times New Roman"/>
          <w:color w:val="auto"/>
          <w:lang w:eastAsia="en-US" w:bidi="ar-SA"/>
        </w:rPr>
      </w:pPr>
      <w:r w:rsidRPr="005053DE">
        <w:rPr>
          <w:rFonts w:ascii="Times New Roman" w:hAnsi="Times New Roman" w:cs="Times New Roman"/>
        </w:rPr>
        <w:t xml:space="preserve">caracterul lor </w:t>
      </w:r>
      <w:r w:rsidRPr="005053DE">
        <w:rPr>
          <w:rFonts w:ascii="Times New Roman" w:hAnsi="Times New Roman" w:cs="Times New Roman"/>
          <w:i/>
        </w:rPr>
        <w:t>imprevizibil</w:t>
      </w:r>
      <w:r w:rsidRPr="005053DE">
        <w:rPr>
          <w:rFonts w:ascii="Times New Roman" w:hAnsi="Times New Roman" w:cs="Times New Roman"/>
        </w:rPr>
        <w:t xml:space="preserve"> la semnarea contractului, care nu puteau fi cunoscute la producerea impedimentului în momentul încheierii </w:t>
      </w:r>
      <w:r w:rsidR="00D04543" w:rsidRPr="005053DE">
        <w:rPr>
          <w:rFonts w:ascii="Times New Roman" w:hAnsi="Times New Roman" w:cs="Times New Roman"/>
        </w:rPr>
        <w:t>contractului</w:t>
      </w:r>
      <w:r w:rsidRPr="005053DE">
        <w:rPr>
          <w:rFonts w:ascii="Times New Roman" w:hAnsi="Times New Roman" w:cs="Times New Roman"/>
        </w:rPr>
        <w:t>;</w:t>
      </w:r>
    </w:p>
    <w:p w14:paraId="5B1DC5DD" w14:textId="69C63F2D" w:rsidR="00BE4E4C" w:rsidRPr="005053DE" w:rsidRDefault="00BE4E4C" w:rsidP="00BE4E4C">
      <w:pPr>
        <w:pStyle w:val="a4"/>
        <w:numPr>
          <w:ilvl w:val="0"/>
          <w:numId w:val="18"/>
        </w:numPr>
        <w:tabs>
          <w:tab w:val="left" w:pos="993"/>
        </w:tabs>
        <w:jc w:val="both"/>
        <w:rPr>
          <w:rFonts w:ascii="Times New Roman" w:eastAsia="Courier New" w:hAnsi="Times New Roman" w:cs="Times New Roman"/>
          <w:color w:val="auto"/>
          <w:lang w:eastAsia="en-US" w:bidi="ar-SA"/>
        </w:rPr>
      </w:pPr>
      <w:r w:rsidRPr="005053DE">
        <w:rPr>
          <w:rFonts w:ascii="Times New Roman" w:hAnsi="Times New Roman" w:cs="Times New Roman"/>
        </w:rPr>
        <w:t xml:space="preserve">caracterul lor </w:t>
      </w:r>
      <w:r w:rsidRPr="005053DE">
        <w:rPr>
          <w:rFonts w:ascii="Times New Roman" w:hAnsi="Times New Roman" w:cs="Times New Roman"/>
          <w:i/>
        </w:rPr>
        <w:t>obiectiv</w:t>
      </w:r>
      <w:r w:rsidRPr="005053DE">
        <w:rPr>
          <w:rFonts w:ascii="Times New Roman" w:hAnsi="Times New Roman" w:cs="Times New Roman"/>
        </w:rPr>
        <w:t>, ele nu pot fi preîntâmpinate, evitate, depășite, sunt invincibile iar  partea nu ar fi putut în mod rezonabil să le evite sau să depășească consecințele impedimentului.</w:t>
      </w:r>
    </w:p>
    <w:p w14:paraId="470870C4" w14:textId="0692AA0C" w:rsidR="00C71AC2" w:rsidRPr="005053DE" w:rsidRDefault="00BE4E4C" w:rsidP="00BE4E4C">
      <w:pPr>
        <w:pStyle w:val="Bodytext20"/>
        <w:numPr>
          <w:ilvl w:val="0"/>
          <w:numId w:val="1"/>
        </w:numPr>
        <w:shd w:val="clear" w:color="auto" w:fill="auto"/>
        <w:tabs>
          <w:tab w:val="left" w:pos="993"/>
          <w:tab w:val="left" w:pos="1373"/>
        </w:tabs>
        <w:spacing w:before="240" w:after="240" w:line="240" w:lineRule="auto"/>
        <w:ind w:left="0" w:firstLine="567"/>
        <w:jc w:val="both"/>
        <w:rPr>
          <w:rFonts w:ascii="Times New Roman" w:hAnsi="Times New Roman" w:cs="Times New Roman"/>
          <w:sz w:val="24"/>
          <w:szCs w:val="24"/>
          <w:lang w:val="ro-RO"/>
        </w:rPr>
      </w:pPr>
      <w:bookmarkStart w:id="3" w:name="_Hlk51926463"/>
      <w:bookmarkEnd w:id="2"/>
      <w:r w:rsidRPr="005053DE">
        <w:rPr>
          <w:rFonts w:ascii="Times New Roman" w:hAnsi="Times New Roman" w:cs="Times New Roman"/>
          <w:sz w:val="24"/>
          <w:szCs w:val="24"/>
          <w:lang w:val="ro-RO"/>
        </w:rPr>
        <w:t xml:space="preserve">Evenimentele care duc la nerentabilitatea sau dificultatea îndeplinirii obligației nu e atestă, ca impediment justificator </w:t>
      </w:r>
      <w:bookmarkEnd w:id="3"/>
      <w:r w:rsidRPr="005053DE">
        <w:rPr>
          <w:rFonts w:ascii="Times New Roman" w:hAnsi="Times New Roman" w:cs="Times New Roman"/>
          <w:sz w:val="24"/>
          <w:szCs w:val="24"/>
          <w:lang w:val="ro-RO"/>
        </w:rPr>
        <w:t xml:space="preserve">în sensul prevederilor din Regulament. </w:t>
      </w:r>
    </w:p>
    <w:p w14:paraId="29DAF5C8" w14:textId="77777777" w:rsidR="00C71AC2" w:rsidRPr="005053DE" w:rsidRDefault="00F3744D" w:rsidP="007B20A2">
      <w:pPr>
        <w:pStyle w:val="Bodytext20"/>
        <w:shd w:val="clear" w:color="auto" w:fill="auto"/>
        <w:tabs>
          <w:tab w:val="left" w:pos="993"/>
          <w:tab w:val="left" w:pos="1373"/>
        </w:tabs>
        <w:spacing w:before="240" w:after="240" w:line="240" w:lineRule="auto"/>
        <w:ind w:firstLine="567"/>
        <w:jc w:val="center"/>
        <w:rPr>
          <w:rFonts w:ascii="Times New Roman" w:hAnsi="Times New Roman" w:cs="Times New Roman"/>
          <w:b/>
          <w:sz w:val="24"/>
          <w:szCs w:val="24"/>
          <w:lang w:val="ro-RO"/>
        </w:rPr>
      </w:pPr>
      <w:r w:rsidRPr="005053DE">
        <w:rPr>
          <w:rFonts w:ascii="Times New Roman" w:hAnsi="Times New Roman" w:cs="Times New Roman"/>
          <w:b/>
          <w:sz w:val="24"/>
          <w:szCs w:val="24"/>
          <w:lang w:val="ro-RO"/>
        </w:rPr>
        <w:t>III. DEPUNEREA ȘI PRIMIREA CERERII</w:t>
      </w:r>
    </w:p>
    <w:p w14:paraId="5013C6AF" w14:textId="25DCDFC1" w:rsidR="00B87D1B" w:rsidRPr="005053DE" w:rsidRDefault="00B87D1B" w:rsidP="007B20A2">
      <w:pPr>
        <w:pStyle w:val="Bodytext20"/>
        <w:numPr>
          <w:ilvl w:val="0"/>
          <w:numId w:val="1"/>
        </w:numPr>
        <w:shd w:val="clear" w:color="auto" w:fill="auto"/>
        <w:tabs>
          <w:tab w:val="left" w:pos="993"/>
          <w:tab w:val="left" w:pos="1373"/>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Solicitantul va depune cererea la Camera de Comerț și Industrie conform formei și conținutului </w:t>
      </w:r>
      <w:r w:rsidR="001C5391" w:rsidRPr="005053DE">
        <w:rPr>
          <w:rFonts w:ascii="Times New Roman" w:hAnsi="Times New Roman" w:cs="Times New Roman"/>
          <w:sz w:val="24"/>
          <w:szCs w:val="24"/>
          <w:lang w:val="ro-RO"/>
        </w:rPr>
        <w:t xml:space="preserve">conform anexei din prezentului </w:t>
      </w:r>
      <w:r w:rsidRPr="005053DE">
        <w:rPr>
          <w:rFonts w:ascii="Times New Roman" w:hAnsi="Times New Roman" w:cs="Times New Roman"/>
          <w:sz w:val="24"/>
          <w:szCs w:val="24"/>
          <w:lang w:val="ro-RO"/>
        </w:rPr>
        <w:t xml:space="preserve">Regulament. Cererea poate fi depusă personal sau prin reprezentat. </w:t>
      </w:r>
    </w:p>
    <w:p w14:paraId="21B9F6ED" w14:textId="079E2B70" w:rsidR="00B87D1B" w:rsidRPr="005053DE" w:rsidRDefault="005053DE" w:rsidP="007B20A2">
      <w:pPr>
        <w:pStyle w:val="Bodytext20"/>
        <w:numPr>
          <w:ilvl w:val="0"/>
          <w:numId w:val="1"/>
        </w:numPr>
        <w:shd w:val="clear" w:color="auto" w:fill="auto"/>
        <w:tabs>
          <w:tab w:val="left" w:pos="993"/>
          <w:tab w:val="left" w:pos="1365"/>
        </w:tabs>
        <w:spacing w:before="240" w:after="240" w:line="240" w:lineRule="auto"/>
        <w:ind w:left="0" w:firstLine="567"/>
        <w:jc w:val="both"/>
        <w:rPr>
          <w:rFonts w:ascii="Times New Roman" w:hAnsi="Times New Roman" w:cs="Times New Roman"/>
          <w:sz w:val="24"/>
          <w:szCs w:val="24"/>
          <w:lang w:val="ro-RO"/>
        </w:rPr>
      </w:pPr>
      <w:bookmarkStart w:id="4" w:name="_Hlk51932099"/>
      <w:r w:rsidRPr="005053DE">
        <w:rPr>
          <w:rFonts w:ascii="Times New Roman" w:hAnsi="Times New Roman" w:cs="Times New Roman"/>
          <w:sz w:val="24"/>
          <w:szCs w:val="24"/>
          <w:lang w:val="ro-RO"/>
        </w:rPr>
        <w:t xml:space="preserve"> </w:t>
      </w:r>
      <w:r w:rsidR="00F3744D" w:rsidRPr="005053DE">
        <w:rPr>
          <w:rFonts w:ascii="Times New Roman" w:hAnsi="Times New Roman" w:cs="Times New Roman"/>
          <w:sz w:val="24"/>
          <w:szCs w:val="24"/>
          <w:lang w:val="ro-RO"/>
        </w:rPr>
        <w:t>La primirea cererii se va verifica</w:t>
      </w:r>
      <w:r w:rsidR="00C71AC2" w:rsidRPr="005053DE">
        <w:rPr>
          <w:rFonts w:ascii="Times New Roman" w:hAnsi="Times New Roman" w:cs="Times New Roman"/>
          <w:sz w:val="24"/>
          <w:szCs w:val="24"/>
          <w:lang w:val="ro-RO"/>
        </w:rPr>
        <w:t xml:space="preserve">: </w:t>
      </w:r>
    </w:p>
    <w:p w14:paraId="7642A348" w14:textId="77777777" w:rsidR="00B87D1B" w:rsidRPr="005053DE" w:rsidRDefault="00B87D1B" w:rsidP="007B20A2">
      <w:pPr>
        <w:pStyle w:val="Bodytext20"/>
        <w:numPr>
          <w:ilvl w:val="0"/>
          <w:numId w:val="17"/>
        </w:numPr>
        <w:shd w:val="clear" w:color="auto" w:fill="auto"/>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existența raporturilor contractuale comerciale;</w:t>
      </w:r>
    </w:p>
    <w:p w14:paraId="757F0268" w14:textId="77777777" w:rsidR="00032EBB" w:rsidRPr="005053DE" w:rsidRDefault="00032EBB" w:rsidP="007B20A2">
      <w:pPr>
        <w:pStyle w:val="Bodytext20"/>
        <w:numPr>
          <w:ilvl w:val="0"/>
          <w:numId w:val="17"/>
        </w:numPr>
        <w:shd w:val="clear" w:color="auto" w:fill="auto"/>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clauza contractuală;</w:t>
      </w:r>
    </w:p>
    <w:p w14:paraId="248C365C" w14:textId="77777777" w:rsidR="00B87D1B" w:rsidRPr="005053DE" w:rsidRDefault="00B87D1B" w:rsidP="007B20A2">
      <w:pPr>
        <w:pStyle w:val="Bodytext20"/>
        <w:numPr>
          <w:ilvl w:val="0"/>
          <w:numId w:val="17"/>
        </w:numPr>
        <w:shd w:val="clear" w:color="auto" w:fill="auto"/>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cel puțin o parte este subiect al activității de întreprinzător;</w:t>
      </w:r>
    </w:p>
    <w:p w14:paraId="320E3486" w14:textId="77777777" w:rsidR="00B87D1B" w:rsidRPr="005053DE" w:rsidRDefault="00B87D1B" w:rsidP="007B20A2">
      <w:pPr>
        <w:pStyle w:val="Bodytext20"/>
        <w:numPr>
          <w:ilvl w:val="0"/>
          <w:numId w:val="17"/>
        </w:numPr>
        <w:shd w:val="clear" w:color="auto" w:fill="auto"/>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părțile au convenit în scris atestarea a circumstanțelor;</w:t>
      </w:r>
    </w:p>
    <w:p w14:paraId="6601CEFF" w14:textId="77777777" w:rsidR="00B87D1B" w:rsidRPr="005053DE" w:rsidRDefault="00B87D1B" w:rsidP="007B20A2">
      <w:pPr>
        <w:pStyle w:val="Bodytext20"/>
        <w:numPr>
          <w:ilvl w:val="0"/>
          <w:numId w:val="17"/>
        </w:numPr>
        <w:shd w:val="clear" w:color="auto" w:fill="auto"/>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corespunderea cererii și anexarea documentelor;</w:t>
      </w:r>
    </w:p>
    <w:p w14:paraId="6E6EF010" w14:textId="77777777" w:rsidR="00B87D1B" w:rsidRPr="005053DE" w:rsidRDefault="00B87D1B" w:rsidP="007B20A2">
      <w:pPr>
        <w:pStyle w:val="Bodytext20"/>
        <w:numPr>
          <w:ilvl w:val="0"/>
          <w:numId w:val="17"/>
        </w:numPr>
        <w:shd w:val="clear" w:color="auto" w:fill="auto"/>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notificarea creditorului asupra impedimentului;</w:t>
      </w:r>
    </w:p>
    <w:p w14:paraId="30FC9771" w14:textId="77777777" w:rsidR="00B87D1B" w:rsidRPr="005053DE" w:rsidRDefault="00B87D1B" w:rsidP="007B20A2">
      <w:pPr>
        <w:pStyle w:val="Bodytext20"/>
        <w:numPr>
          <w:ilvl w:val="0"/>
          <w:numId w:val="17"/>
        </w:numPr>
        <w:shd w:val="clear" w:color="auto" w:fill="auto"/>
        <w:tabs>
          <w:tab w:val="left" w:pos="993"/>
          <w:tab w:val="left" w:pos="1384"/>
        </w:tabs>
        <w:spacing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achitarea tarifului la momentul</w:t>
      </w:r>
      <w:r w:rsidR="00032EBB" w:rsidRPr="005053DE">
        <w:rPr>
          <w:rFonts w:ascii="Times New Roman" w:hAnsi="Times New Roman" w:cs="Times New Roman"/>
          <w:sz w:val="24"/>
          <w:szCs w:val="24"/>
          <w:lang w:val="ro-RO"/>
        </w:rPr>
        <w:t xml:space="preserve"> depunerii cererii.</w:t>
      </w:r>
    </w:p>
    <w:p w14:paraId="654A86D1" w14:textId="7936AD67" w:rsidR="00B87D1B" w:rsidRPr="005053DE" w:rsidRDefault="005053DE" w:rsidP="007B20A2">
      <w:pPr>
        <w:pStyle w:val="Bodytext20"/>
        <w:numPr>
          <w:ilvl w:val="0"/>
          <w:numId w:val="1"/>
        </w:numPr>
        <w:shd w:val="clear" w:color="auto" w:fill="auto"/>
        <w:tabs>
          <w:tab w:val="left" w:pos="993"/>
          <w:tab w:val="left" w:pos="1365"/>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B87D1B" w:rsidRPr="005053DE">
        <w:rPr>
          <w:rFonts w:ascii="Times New Roman" w:hAnsi="Times New Roman" w:cs="Times New Roman"/>
          <w:sz w:val="24"/>
          <w:szCs w:val="24"/>
          <w:lang w:val="ro-RO"/>
        </w:rPr>
        <w:t xml:space="preserve">În cerere se indică: denumirea, forma juridică </w:t>
      </w:r>
      <w:bookmarkEnd w:id="4"/>
      <w:r w:rsidR="00B87D1B" w:rsidRPr="005053DE">
        <w:rPr>
          <w:rFonts w:ascii="Times New Roman" w:hAnsi="Times New Roman" w:cs="Times New Roman"/>
          <w:sz w:val="24"/>
          <w:szCs w:val="24"/>
          <w:lang w:val="ro-RO"/>
        </w:rPr>
        <w:t>de organizare, sediul solicitantului; date despre c</w:t>
      </w:r>
      <w:r w:rsidR="000A1786" w:rsidRPr="005053DE">
        <w:rPr>
          <w:rFonts w:ascii="Times New Roman" w:hAnsi="Times New Roman" w:cs="Times New Roman"/>
          <w:sz w:val="24"/>
          <w:szCs w:val="24"/>
          <w:lang w:val="ro-RO"/>
        </w:rPr>
        <w:t xml:space="preserve">ontract; </w:t>
      </w:r>
      <w:bookmarkStart w:id="5" w:name="_Hlk51926740"/>
      <w:r w:rsidR="000A1786" w:rsidRPr="005053DE">
        <w:rPr>
          <w:rFonts w:ascii="Times New Roman" w:hAnsi="Times New Roman" w:cs="Times New Roman"/>
          <w:sz w:val="24"/>
          <w:szCs w:val="24"/>
          <w:lang w:val="ro-RO"/>
        </w:rPr>
        <w:t xml:space="preserve">fondul impedimentului - </w:t>
      </w:r>
      <w:r w:rsidR="00B87D1B" w:rsidRPr="005053DE">
        <w:rPr>
          <w:rFonts w:ascii="Times New Roman" w:hAnsi="Times New Roman" w:cs="Times New Roman"/>
          <w:sz w:val="24"/>
          <w:szCs w:val="24"/>
          <w:lang w:val="ro-RO"/>
        </w:rPr>
        <w:t xml:space="preserve">descrierea faptică </w:t>
      </w:r>
      <w:r w:rsidR="00C77CD5" w:rsidRPr="005053DE">
        <w:rPr>
          <w:rFonts w:ascii="Times New Roman" w:hAnsi="Times New Roman" w:cs="Times New Roman"/>
          <w:sz w:val="24"/>
          <w:szCs w:val="24"/>
          <w:lang w:val="ro-RO"/>
        </w:rPr>
        <w:t>și</w:t>
      </w:r>
      <w:r w:rsidR="00B87D1B" w:rsidRPr="005053DE">
        <w:rPr>
          <w:rFonts w:ascii="Times New Roman" w:hAnsi="Times New Roman" w:cs="Times New Roman"/>
          <w:sz w:val="24"/>
          <w:szCs w:val="24"/>
          <w:lang w:val="ro-RO"/>
        </w:rPr>
        <w:t xml:space="preserve"> detaliată a evenimentului care a generat cazul de impediment, consecințele acestuia în </w:t>
      </w:r>
      <w:r w:rsidR="00C77CD5" w:rsidRPr="005053DE">
        <w:rPr>
          <w:rFonts w:ascii="Times New Roman" w:hAnsi="Times New Roman" w:cs="Times New Roman"/>
          <w:sz w:val="24"/>
          <w:szCs w:val="24"/>
          <w:lang w:val="ro-RO"/>
        </w:rPr>
        <w:t>relația</w:t>
      </w:r>
      <w:r w:rsidR="00B87D1B" w:rsidRPr="005053DE">
        <w:rPr>
          <w:rFonts w:ascii="Times New Roman" w:hAnsi="Times New Roman" w:cs="Times New Roman"/>
          <w:sz w:val="24"/>
          <w:szCs w:val="24"/>
          <w:lang w:val="ro-RO"/>
        </w:rPr>
        <w:t xml:space="preserve"> cu partea contractuală </w:t>
      </w:r>
      <w:r w:rsidR="00180792" w:rsidRPr="005053DE">
        <w:rPr>
          <w:rFonts w:ascii="Times New Roman" w:hAnsi="Times New Roman" w:cs="Times New Roman"/>
          <w:sz w:val="24"/>
          <w:szCs w:val="24"/>
          <w:lang w:val="ro-RO"/>
        </w:rPr>
        <w:t>și</w:t>
      </w:r>
      <w:r w:rsidR="00B87D1B" w:rsidRPr="005053DE">
        <w:rPr>
          <w:rFonts w:ascii="Times New Roman" w:hAnsi="Times New Roman" w:cs="Times New Roman"/>
          <w:sz w:val="24"/>
          <w:szCs w:val="24"/>
          <w:lang w:val="ro-RO"/>
        </w:rPr>
        <w:t xml:space="preserve"> argument</w:t>
      </w:r>
      <w:r w:rsidR="000A1786" w:rsidRPr="005053DE">
        <w:rPr>
          <w:rFonts w:ascii="Times New Roman" w:hAnsi="Times New Roman" w:cs="Times New Roman"/>
          <w:sz w:val="24"/>
          <w:szCs w:val="24"/>
          <w:lang w:val="ro-RO"/>
        </w:rPr>
        <w:t xml:space="preserve">ele care atestă imposibilitatea </w:t>
      </w:r>
      <w:r w:rsidR="00B87D1B" w:rsidRPr="005053DE">
        <w:rPr>
          <w:rFonts w:ascii="Times New Roman" w:hAnsi="Times New Roman" w:cs="Times New Roman"/>
          <w:sz w:val="24"/>
          <w:szCs w:val="24"/>
          <w:lang w:val="ro-RO"/>
        </w:rPr>
        <w:t xml:space="preserve">neexecutării a obligațiilor contractuale, precum și documente ce confirmă cele invocate. </w:t>
      </w:r>
    </w:p>
    <w:p w14:paraId="7722E5AD" w14:textId="2AE94E63" w:rsidR="00D27662" w:rsidRPr="005053DE" w:rsidRDefault="005053DE" w:rsidP="007B20A2">
      <w:pPr>
        <w:pStyle w:val="Bodytext20"/>
        <w:numPr>
          <w:ilvl w:val="0"/>
          <w:numId w:val="1"/>
        </w:numPr>
        <w:shd w:val="clear" w:color="auto" w:fill="auto"/>
        <w:tabs>
          <w:tab w:val="left" w:pos="993"/>
          <w:tab w:val="left" w:pos="1365"/>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D27662" w:rsidRPr="005053DE">
        <w:rPr>
          <w:rFonts w:ascii="Times New Roman" w:hAnsi="Times New Roman" w:cs="Times New Roman"/>
          <w:sz w:val="24"/>
          <w:szCs w:val="24"/>
          <w:lang w:val="ro-RO"/>
        </w:rPr>
        <w:t>Cererea se semnează de către conducătorul sau persoana împuternicită din partea solicitantului. Cererea poate fi semnată cu semnătura electronică.</w:t>
      </w:r>
    </w:p>
    <w:p w14:paraId="10D21151" w14:textId="537106ED" w:rsidR="00C71AC2" w:rsidRPr="005053DE" w:rsidRDefault="005053DE" w:rsidP="007B20A2">
      <w:pPr>
        <w:pStyle w:val="Bodytext20"/>
        <w:numPr>
          <w:ilvl w:val="0"/>
          <w:numId w:val="1"/>
        </w:numPr>
        <w:shd w:val="clear" w:color="auto" w:fill="auto"/>
        <w:tabs>
          <w:tab w:val="left" w:pos="993"/>
          <w:tab w:val="left" w:pos="1365"/>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La cerere se anexează:</w:t>
      </w:r>
    </w:p>
    <w:p w14:paraId="65EF0074" w14:textId="77777777" w:rsidR="00C71AC2" w:rsidRPr="005053DE" w:rsidRDefault="00C71AC2" w:rsidP="007B20A2">
      <w:pPr>
        <w:pStyle w:val="Bodytext20"/>
        <w:numPr>
          <w:ilvl w:val="0"/>
          <w:numId w:val="16"/>
        </w:numPr>
        <w:shd w:val="clear" w:color="auto" w:fill="auto"/>
        <w:tabs>
          <w:tab w:val="left" w:pos="993"/>
          <w:tab w:val="left" w:pos="1134"/>
          <w:tab w:val="left" w:pos="1365"/>
        </w:tabs>
        <w:spacing w:before="240" w:after="240" w:line="240" w:lineRule="auto"/>
        <w:ind w:left="0" w:firstLine="567"/>
        <w:contextualSpacing/>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dovada împuternicirilor reprezentatului legal</w:t>
      </w:r>
      <w:r w:rsidR="006B1D8D" w:rsidRPr="005053DE">
        <w:rPr>
          <w:rFonts w:ascii="Times New Roman" w:hAnsi="Times New Roman" w:cs="Times New Roman"/>
          <w:sz w:val="24"/>
          <w:szCs w:val="24"/>
          <w:lang w:val="ro-RO"/>
        </w:rPr>
        <w:t>, în cazul în care cererea nu este semnată de conducător</w:t>
      </w:r>
      <w:r w:rsidRPr="005053DE">
        <w:rPr>
          <w:rFonts w:ascii="Times New Roman" w:hAnsi="Times New Roman" w:cs="Times New Roman"/>
          <w:sz w:val="24"/>
          <w:szCs w:val="24"/>
          <w:lang w:val="ro-RO"/>
        </w:rPr>
        <w:t>;</w:t>
      </w:r>
    </w:p>
    <w:p w14:paraId="1CF14C8B" w14:textId="77777777" w:rsidR="001708CC" w:rsidRPr="005053DE" w:rsidRDefault="00C71AC2" w:rsidP="007B20A2">
      <w:pPr>
        <w:pStyle w:val="Bodytext20"/>
        <w:numPr>
          <w:ilvl w:val="0"/>
          <w:numId w:val="16"/>
        </w:numPr>
        <w:shd w:val="clear" w:color="auto" w:fill="auto"/>
        <w:tabs>
          <w:tab w:val="left" w:pos="993"/>
          <w:tab w:val="left" w:pos="1134"/>
          <w:tab w:val="left" w:pos="1365"/>
        </w:tabs>
        <w:spacing w:before="240" w:after="240" w:line="240" w:lineRule="auto"/>
        <w:ind w:left="0" w:firstLine="567"/>
        <w:contextualSpacing/>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copia</w:t>
      </w:r>
      <w:r w:rsidR="006B1D8D" w:rsidRPr="005053DE">
        <w:rPr>
          <w:rFonts w:ascii="Times New Roman" w:hAnsi="Times New Roman" w:cs="Times New Roman"/>
          <w:sz w:val="24"/>
          <w:szCs w:val="24"/>
          <w:lang w:val="ro-RO"/>
        </w:rPr>
        <w:t xml:space="preserve"> </w:t>
      </w:r>
      <w:r w:rsidRPr="005053DE">
        <w:rPr>
          <w:rFonts w:ascii="Times New Roman" w:hAnsi="Times New Roman" w:cs="Times New Roman"/>
          <w:sz w:val="24"/>
          <w:szCs w:val="24"/>
          <w:lang w:val="ro-RO"/>
        </w:rPr>
        <w:t>de pe contract și anexele</w:t>
      </w:r>
      <w:r w:rsidR="006B1D8D" w:rsidRPr="005053DE">
        <w:rPr>
          <w:rFonts w:ascii="Times New Roman" w:hAnsi="Times New Roman" w:cs="Times New Roman"/>
          <w:sz w:val="24"/>
          <w:szCs w:val="24"/>
          <w:lang w:val="ro-RO"/>
        </w:rPr>
        <w:t xml:space="preserve">, </w:t>
      </w:r>
      <w:r w:rsidR="00D25B47" w:rsidRPr="005053DE">
        <w:rPr>
          <w:rFonts w:ascii="Times New Roman" w:hAnsi="Times New Roman" w:cs="Times New Roman"/>
          <w:sz w:val="24"/>
          <w:szCs w:val="24"/>
          <w:lang w:val="ro-RO"/>
        </w:rPr>
        <w:t>autentificată prin semnăturii solicitantului</w:t>
      </w:r>
      <w:r w:rsidR="006B1D8D" w:rsidRPr="005053DE">
        <w:rPr>
          <w:rFonts w:ascii="Times New Roman" w:hAnsi="Times New Roman" w:cs="Times New Roman"/>
          <w:sz w:val="24"/>
          <w:szCs w:val="24"/>
          <w:lang w:val="ro-RO"/>
        </w:rPr>
        <w:t>;</w:t>
      </w:r>
      <w:r w:rsidRPr="005053DE">
        <w:rPr>
          <w:rFonts w:ascii="Times New Roman" w:hAnsi="Times New Roman" w:cs="Times New Roman"/>
          <w:sz w:val="24"/>
          <w:szCs w:val="24"/>
          <w:lang w:val="ro-RO"/>
        </w:rPr>
        <w:t xml:space="preserve"> </w:t>
      </w:r>
    </w:p>
    <w:p w14:paraId="70122146" w14:textId="77777777" w:rsidR="00C71AC2" w:rsidRPr="005053DE" w:rsidRDefault="00C71AC2" w:rsidP="007B20A2">
      <w:pPr>
        <w:pStyle w:val="Bodytext20"/>
        <w:numPr>
          <w:ilvl w:val="0"/>
          <w:numId w:val="16"/>
        </w:numPr>
        <w:shd w:val="clear" w:color="auto" w:fill="auto"/>
        <w:tabs>
          <w:tab w:val="left" w:pos="993"/>
          <w:tab w:val="left" w:pos="1134"/>
          <w:tab w:val="left" w:pos="1365"/>
        </w:tabs>
        <w:spacing w:before="240" w:after="240" w:line="240" w:lineRule="auto"/>
        <w:ind w:left="0" w:firstLine="567"/>
        <w:contextualSpacing/>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copiile documentului privind volumul obligațiilor î</w:t>
      </w:r>
      <w:r w:rsidR="001708CC" w:rsidRPr="005053DE">
        <w:rPr>
          <w:rFonts w:ascii="Times New Roman" w:hAnsi="Times New Roman" w:cs="Times New Roman"/>
          <w:sz w:val="24"/>
          <w:szCs w:val="24"/>
          <w:lang w:val="ro-RO"/>
        </w:rPr>
        <w:t>ndeplinite conform contractului</w:t>
      </w:r>
      <w:r w:rsidR="006B1D8D" w:rsidRPr="005053DE">
        <w:rPr>
          <w:rFonts w:ascii="Times New Roman" w:hAnsi="Times New Roman" w:cs="Times New Roman"/>
          <w:sz w:val="24"/>
          <w:szCs w:val="24"/>
          <w:lang w:val="ro-RO"/>
        </w:rPr>
        <w:t xml:space="preserve">, </w:t>
      </w:r>
      <w:r w:rsidR="00C55485" w:rsidRPr="005053DE">
        <w:rPr>
          <w:rFonts w:ascii="Times New Roman" w:hAnsi="Times New Roman" w:cs="Times New Roman"/>
          <w:sz w:val="24"/>
          <w:szCs w:val="24"/>
          <w:lang w:val="ro-RO"/>
        </w:rPr>
        <w:t>autentificată prin semnăturii solicitantului</w:t>
      </w:r>
      <w:r w:rsidR="006B1D8D" w:rsidRPr="005053DE">
        <w:rPr>
          <w:rFonts w:ascii="Times New Roman" w:hAnsi="Times New Roman" w:cs="Times New Roman"/>
          <w:sz w:val="24"/>
          <w:szCs w:val="24"/>
          <w:lang w:val="ro-RO"/>
        </w:rPr>
        <w:t>;</w:t>
      </w:r>
    </w:p>
    <w:p w14:paraId="02935DCA" w14:textId="52668F42" w:rsidR="00C71AC2" w:rsidRPr="005053DE" w:rsidRDefault="00C71AC2" w:rsidP="007B20A2">
      <w:pPr>
        <w:pStyle w:val="Bodytext20"/>
        <w:numPr>
          <w:ilvl w:val="0"/>
          <w:numId w:val="16"/>
        </w:numPr>
        <w:shd w:val="clear" w:color="auto" w:fill="auto"/>
        <w:tabs>
          <w:tab w:val="left" w:pos="993"/>
          <w:tab w:val="left" w:pos="1134"/>
          <w:tab w:val="left" w:pos="1365"/>
        </w:tabs>
        <w:spacing w:before="240" w:after="240" w:line="240" w:lineRule="auto"/>
        <w:ind w:left="0" w:firstLine="567"/>
        <w:contextualSpacing/>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documentul eliberat de organul privind </w:t>
      </w:r>
      <w:r w:rsidR="00C77CD5" w:rsidRPr="005053DE">
        <w:rPr>
          <w:rFonts w:ascii="Times New Roman" w:hAnsi="Times New Roman" w:cs="Times New Roman"/>
          <w:sz w:val="24"/>
          <w:szCs w:val="24"/>
          <w:lang w:val="ro-RO"/>
        </w:rPr>
        <w:t>existența</w:t>
      </w:r>
      <w:r w:rsidRPr="005053DE">
        <w:rPr>
          <w:rFonts w:ascii="Times New Roman" w:hAnsi="Times New Roman" w:cs="Times New Roman"/>
          <w:sz w:val="24"/>
          <w:szCs w:val="24"/>
          <w:lang w:val="ro-RO"/>
        </w:rPr>
        <w:t xml:space="preserve"> evenimentului invocat, localizarea acestuia, momentul începerii </w:t>
      </w:r>
      <w:r w:rsidR="007F02A0" w:rsidRPr="005053DE">
        <w:rPr>
          <w:rFonts w:ascii="Times New Roman" w:hAnsi="Times New Roman" w:cs="Times New Roman"/>
          <w:sz w:val="24"/>
          <w:szCs w:val="24"/>
          <w:lang w:val="ro-RO"/>
        </w:rPr>
        <w:t>și</w:t>
      </w:r>
      <w:r w:rsidRPr="005053DE">
        <w:rPr>
          <w:rFonts w:ascii="Times New Roman" w:hAnsi="Times New Roman" w:cs="Times New Roman"/>
          <w:sz w:val="24"/>
          <w:szCs w:val="24"/>
          <w:lang w:val="ro-RO"/>
        </w:rPr>
        <w:t xml:space="preserve"> încetării evenimentului;</w:t>
      </w:r>
    </w:p>
    <w:p w14:paraId="6A81BC76" w14:textId="77777777" w:rsidR="00C71AC2" w:rsidRPr="005053DE" w:rsidRDefault="00C71AC2" w:rsidP="007B20A2">
      <w:pPr>
        <w:pStyle w:val="Bodytext20"/>
        <w:numPr>
          <w:ilvl w:val="0"/>
          <w:numId w:val="16"/>
        </w:numPr>
        <w:shd w:val="clear" w:color="auto" w:fill="auto"/>
        <w:tabs>
          <w:tab w:val="left" w:pos="993"/>
          <w:tab w:val="left" w:pos="1134"/>
          <w:tab w:val="left" w:pos="1365"/>
        </w:tabs>
        <w:spacing w:before="240" w:after="240" w:line="240" w:lineRule="auto"/>
        <w:ind w:left="0" w:firstLine="567"/>
        <w:contextualSpacing/>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notificarea creditorului privind producerea impedimentului justificator;</w:t>
      </w:r>
    </w:p>
    <w:p w14:paraId="0E27EFE9" w14:textId="77777777" w:rsidR="00C71AC2" w:rsidRPr="005053DE" w:rsidRDefault="00C71AC2" w:rsidP="007B20A2">
      <w:pPr>
        <w:pStyle w:val="Bodytext20"/>
        <w:numPr>
          <w:ilvl w:val="0"/>
          <w:numId w:val="16"/>
        </w:numPr>
        <w:shd w:val="clear" w:color="auto" w:fill="auto"/>
        <w:tabs>
          <w:tab w:val="left" w:pos="993"/>
          <w:tab w:val="left" w:pos="1134"/>
          <w:tab w:val="left" w:pos="1365"/>
        </w:tabs>
        <w:spacing w:before="240" w:after="240" w:line="240" w:lineRule="auto"/>
        <w:ind w:left="0" w:firstLine="567"/>
        <w:contextualSpacing/>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confirmarea achitării serviciului solicitat. </w:t>
      </w:r>
      <w:r w:rsidRPr="005053DE">
        <w:rPr>
          <w:rFonts w:ascii="Times New Roman" w:hAnsi="Times New Roman" w:cs="Times New Roman"/>
          <w:color w:val="FF0000"/>
          <w:sz w:val="24"/>
          <w:szCs w:val="24"/>
          <w:lang w:val="ro-RO"/>
        </w:rPr>
        <w:t xml:space="preserve"> </w:t>
      </w:r>
    </w:p>
    <w:p w14:paraId="2D2B7D7C" w14:textId="77777777" w:rsidR="00C71AC2" w:rsidRPr="005053DE" w:rsidRDefault="00C71AC2" w:rsidP="007B20A2">
      <w:pPr>
        <w:pStyle w:val="Bodytext20"/>
        <w:shd w:val="clear" w:color="auto" w:fill="auto"/>
        <w:tabs>
          <w:tab w:val="left" w:pos="993"/>
          <w:tab w:val="left" w:pos="1134"/>
          <w:tab w:val="left" w:pos="1365"/>
        </w:tabs>
        <w:spacing w:before="240" w:after="240" w:line="240" w:lineRule="auto"/>
        <w:ind w:firstLine="567"/>
        <w:contextualSpacing/>
        <w:jc w:val="both"/>
        <w:rPr>
          <w:rFonts w:ascii="Times New Roman" w:hAnsi="Times New Roman" w:cs="Times New Roman"/>
          <w:sz w:val="24"/>
          <w:szCs w:val="24"/>
          <w:lang w:val="ro-RO"/>
        </w:rPr>
      </w:pPr>
    </w:p>
    <w:p w14:paraId="7879CE97" w14:textId="4632D49F" w:rsidR="00D27662" w:rsidRPr="005053DE" w:rsidRDefault="005053DE" w:rsidP="007B20A2">
      <w:pPr>
        <w:pStyle w:val="Bodytext20"/>
        <w:numPr>
          <w:ilvl w:val="0"/>
          <w:numId w:val="1"/>
        </w:numPr>
        <w:shd w:val="clear" w:color="auto" w:fill="auto"/>
        <w:tabs>
          <w:tab w:val="left" w:pos="993"/>
          <w:tab w:val="left" w:pos="1365"/>
        </w:tabs>
        <w:spacing w:before="240" w:after="240" w:line="240" w:lineRule="auto"/>
        <w:ind w:left="0" w:firstLine="567"/>
        <w:jc w:val="both"/>
        <w:rPr>
          <w:rFonts w:ascii="Times New Roman" w:hAnsi="Times New Roman" w:cs="Times New Roman"/>
          <w:sz w:val="24"/>
          <w:szCs w:val="24"/>
          <w:lang w:val="ro-RO"/>
        </w:rPr>
      </w:pPr>
      <w:bookmarkStart w:id="6" w:name="_Hlk51932183"/>
      <w:bookmarkEnd w:id="5"/>
      <w:r w:rsidRPr="005053DE">
        <w:rPr>
          <w:rFonts w:ascii="Times New Roman" w:hAnsi="Times New Roman" w:cs="Times New Roman"/>
          <w:sz w:val="24"/>
          <w:szCs w:val="24"/>
          <w:lang w:val="ro-RO"/>
        </w:rPr>
        <w:t xml:space="preserve"> </w:t>
      </w:r>
      <w:r w:rsidR="00D27662" w:rsidRPr="005053DE">
        <w:rPr>
          <w:rFonts w:ascii="Times New Roman" w:hAnsi="Times New Roman" w:cs="Times New Roman"/>
          <w:sz w:val="24"/>
          <w:szCs w:val="24"/>
          <w:lang w:val="ro-RO"/>
        </w:rPr>
        <w:t xml:space="preserve">Solicitantul </w:t>
      </w:r>
      <w:r w:rsidR="00C77CD5" w:rsidRPr="005053DE">
        <w:rPr>
          <w:rFonts w:ascii="Times New Roman" w:hAnsi="Times New Roman" w:cs="Times New Roman"/>
          <w:sz w:val="24"/>
          <w:szCs w:val="24"/>
          <w:lang w:val="ro-RO"/>
        </w:rPr>
        <w:t>își</w:t>
      </w:r>
      <w:r w:rsidR="00D27662" w:rsidRPr="005053DE">
        <w:rPr>
          <w:rFonts w:ascii="Times New Roman" w:hAnsi="Times New Roman" w:cs="Times New Roman"/>
          <w:sz w:val="24"/>
          <w:szCs w:val="24"/>
          <w:lang w:val="ro-RO"/>
        </w:rPr>
        <w:t xml:space="preserve"> asumă întreaga răspundere, pentru veridicitatea datelor şi a documentelor </w:t>
      </w:r>
      <w:r w:rsidR="00D27662" w:rsidRPr="005053DE">
        <w:rPr>
          <w:rFonts w:ascii="Times New Roman" w:hAnsi="Times New Roman" w:cs="Times New Roman"/>
          <w:sz w:val="24"/>
          <w:szCs w:val="24"/>
          <w:lang w:val="ro-RO"/>
        </w:rPr>
        <w:lastRenderedPageBreak/>
        <w:t>prezentate la solicitarea emiterii avizului de atestare.</w:t>
      </w:r>
    </w:p>
    <w:p w14:paraId="73F7812C" w14:textId="5AD2A0A6" w:rsidR="00C71AC2" w:rsidRPr="005053DE" w:rsidRDefault="005053DE" w:rsidP="007B20A2">
      <w:pPr>
        <w:pStyle w:val="Bodytext20"/>
        <w:numPr>
          <w:ilvl w:val="0"/>
          <w:numId w:val="1"/>
        </w:numPr>
        <w:shd w:val="clear" w:color="auto" w:fill="auto"/>
        <w:tabs>
          <w:tab w:val="left" w:pos="993"/>
          <w:tab w:val="left" w:pos="1365"/>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B87D1B" w:rsidRPr="005053DE">
        <w:rPr>
          <w:rFonts w:ascii="Times New Roman" w:hAnsi="Times New Roman" w:cs="Times New Roman"/>
          <w:sz w:val="24"/>
          <w:szCs w:val="24"/>
          <w:lang w:val="ro-RO"/>
        </w:rPr>
        <w:t>Neîndeplinirea un</w:t>
      </w:r>
      <w:r w:rsidR="00D27662" w:rsidRPr="005053DE">
        <w:rPr>
          <w:rFonts w:ascii="Times New Roman" w:hAnsi="Times New Roman" w:cs="Times New Roman"/>
          <w:sz w:val="24"/>
          <w:szCs w:val="24"/>
          <w:lang w:val="ro-RO"/>
        </w:rPr>
        <w:t xml:space="preserve">ei din </w:t>
      </w:r>
      <w:r w:rsidR="00B644D9">
        <w:rPr>
          <w:rFonts w:ascii="Times New Roman" w:hAnsi="Times New Roman" w:cs="Times New Roman"/>
          <w:sz w:val="24"/>
          <w:szCs w:val="24"/>
          <w:lang w:val="ro-RO"/>
        </w:rPr>
        <w:t>condiții enumerate în pct.1</w:t>
      </w:r>
      <w:r w:rsidR="00B644D9" w:rsidRPr="000007EC">
        <w:rPr>
          <w:rFonts w:ascii="Times New Roman" w:hAnsi="Times New Roman" w:cs="Times New Roman"/>
          <w:sz w:val="24"/>
          <w:szCs w:val="24"/>
          <w:lang w:val="ro-RO"/>
        </w:rPr>
        <w:t>0</w:t>
      </w:r>
      <w:r w:rsidR="00CB421B" w:rsidRPr="005053DE">
        <w:rPr>
          <w:rFonts w:ascii="Times New Roman" w:hAnsi="Times New Roman" w:cs="Times New Roman"/>
          <w:sz w:val="24"/>
          <w:szCs w:val="24"/>
          <w:lang w:val="ro-RO"/>
        </w:rPr>
        <w:t xml:space="preserve"> </w:t>
      </w:r>
      <w:r w:rsidR="00B87D1B" w:rsidRPr="005053DE">
        <w:rPr>
          <w:rFonts w:ascii="Times New Roman" w:hAnsi="Times New Roman" w:cs="Times New Roman"/>
          <w:sz w:val="24"/>
          <w:szCs w:val="24"/>
          <w:lang w:val="ro-RO"/>
        </w:rPr>
        <w:t>servește temei de restituirea cererii</w:t>
      </w:r>
      <w:r w:rsidR="00BA3E76" w:rsidRPr="005053DE">
        <w:rPr>
          <w:rFonts w:ascii="Times New Roman" w:hAnsi="Times New Roman" w:cs="Times New Roman"/>
          <w:sz w:val="24"/>
          <w:szCs w:val="24"/>
          <w:lang w:val="ro-RO"/>
        </w:rPr>
        <w:t xml:space="preserve"> cu documentele anexate</w:t>
      </w:r>
      <w:r w:rsidR="00B87D1B" w:rsidRPr="005053DE">
        <w:rPr>
          <w:rFonts w:ascii="Times New Roman" w:hAnsi="Times New Roman" w:cs="Times New Roman"/>
          <w:sz w:val="24"/>
          <w:szCs w:val="24"/>
          <w:lang w:val="ro-RO"/>
        </w:rPr>
        <w:t xml:space="preserve">, însă nu limitează depunerea repetată. </w:t>
      </w:r>
    </w:p>
    <w:p w14:paraId="79235ACF" w14:textId="1691BF3D" w:rsidR="00C71AC2"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bookmarkStart w:id="7" w:name="_Hlk51932363"/>
      <w:bookmarkEnd w:id="6"/>
      <w:r w:rsidRPr="005053DE">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Dacă documente prezentate de solicitant nu sunt suficiente pentru emiterea avizului de atestare, Camera de Comerț și Industrie poate solicita prezentarea informațiilor suplimentare, poate consulta specialiști în materia examinată și verifica circumstanțele la fața locului, de asemenea poate folosi mijloace tehnice</w:t>
      </w:r>
      <w:r w:rsidR="00C77CD5" w:rsidRPr="007F02A0">
        <w:rPr>
          <w:rFonts w:ascii="Times New Roman" w:hAnsi="Times New Roman" w:cs="Times New Roman"/>
          <w:color w:val="FF0000"/>
          <w:sz w:val="24"/>
          <w:szCs w:val="24"/>
          <w:lang w:val="ro-RO"/>
        </w:rPr>
        <w:t xml:space="preserve"> </w:t>
      </w:r>
      <w:r w:rsidR="00C77CD5" w:rsidRPr="007F02A0">
        <w:rPr>
          <w:rFonts w:ascii="Times New Roman" w:hAnsi="Times New Roman" w:cs="Times New Roman"/>
          <w:sz w:val="24"/>
          <w:szCs w:val="24"/>
          <w:lang w:val="ro-RO"/>
        </w:rPr>
        <w:t>suplimentare</w:t>
      </w:r>
      <w:r w:rsidR="00C71AC2" w:rsidRPr="005053DE">
        <w:rPr>
          <w:rFonts w:ascii="Times New Roman" w:hAnsi="Times New Roman" w:cs="Times New Roman"/>
          <w:sz w:val="24"/>
          <w:szCs w:val="24"/>
          <w:lang w:val="ro-RO"/>
        </w:rPr>
        <w:t xml:space="preserve">. </w:t>
      </w:r>
    </w:p>
    <w:p w14:paraId="5C5FB1B5" w14:textId="664ADA67" w:rsidR="00C71AC2" w:rsidRDefault="005053DE" w:rsidP="007B20A2">
      <w:pPr>
        <w:pStyle w:val="Bodytext20"/>
        <w:numPr>
          <w:ilvl w:val="0"/>
          <w:numId w:val="1"/>
        </w:numPr>
        <w:shd w:val="clear" w:color="auto" w:fill="auto"/>
        <w:tabs>
          <w:tab w:val="left" w:pos="993"/>
          <w:tab w:val="left" w:pos="1365"/>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 xml:space="preserve">Cererea și documentele anexate, se depun la sediul Camerei de Comerț și Industrie (mun. Chișinău, bd. Ștefan cel Mare și Sfânt, 151), sau în cazul cererii semnate </w:t>
      </w:r>
      <w:r w:rsidR="00F57921">
        <w:rPr>
          <w:rFonts w:ascii="Times New Roman" w:hAnsi="Times New Roman" w:cs="Times New Roman"/>
          <w:sz w:val="24"/>
          <w:szCs w:val="24"/>
          <w:lang w:val="ro-RO"/>
        </w:rPr>
        <w:t xml:space="preserve">cu </w:t>
      </w:r>
      <w:r w:rsidR="007F02A0">
        <w:rPr>
          <w:rFonts w:ascii="Times New Roman" w:hAnsi="Times New Roman" w:cs="Times New Roman"/>
          <w:sz w:val="24"/>
          <w:szCs w:val="24"/>
          <w:lang w:val="ro-RO"/>
        </w:rPr>
        <w:t>semnătura</w:t>
      </w:r>
      <w:r w:rsidR="00F57921">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electronic</w:t>
      </w:r>
      <w:r w:rsidR="00F57921" w:rsidRPr="007911FC">
        <w:rPr>
          <w:rFonts w:ascii="Times New Roman" w:hAnsi="Times New Roman" w:cs="Times New Roman"/>
          <w:sz w:val="24"/>
          <w:szCs w:val="24"/>
          <w:lang w:val="ro-RO"/>
        </w:rPr>
        <w:t>ă</w:t>
      </w:r>
      <w:r w:rsidR="00C71AC2" w:rsidRPr="005053DE">
        <w:rPr>
          <w:rFonts w:ascii="Times New Roman" w:hAnsi="Times New Roman" w:cs="Times New Roman"/>
          <w:sz w:val="24"/>
          <w:szCs w:val="24"/>
          <w:lang w:val="ro-RO"/>
        </w:rPr>
        <w:t xml:space="preserve">, prin intermediul </w:t>
      </w:r>
      <w:r w:rsidR="00F57921">
        <w:rPr>
          <w:rFonts w:ascii="Times New Roman" w:hAnsi="Times New Roman" w:cs="Times New Roman"/>
          <w:sz w:val="24"/>
          <w:szCs w:val="24"/>
          <w:lang w:val="ro-RO"/>
        </w:rPr>
        <w:t>platformei client.chamber.md</w:t>
      </w:r>
      <w:r w:rsidR="00C71AC2" w:rsidRPr="005053DE">
        <w:rPr>
          <w:rFonts w:ascii="Times New Roman" w:hAnsi="Times New Roman" w:cs="Times New Roman"/>
          <w:sz w:val="24"/>
          <w:szCs w:val="24"/>
          <w:lang w:val="ro-RO"/>
        </w:rPr>
        <w:t>.</w:t>
      </w:r>
    </w:p>
    <w:p w14:paraId="22D1049E" w14:textId="25DF891B" w:rsidR="006420B4" w:rsidRPr="00B47F2C" w:rsidRDefault="00B47F2C" w:rsidP="00B47F2C">
      <w:pPr>
        <w:pStyle w:val="Bodytext20"/>
        <w:numPr>
          <w:ilvl w:val="0"/>
          <w:numId w:val="1"/>
        </w:numPr>
        <w:tabs>
          <w:tab w:val="left" w:pos="851"/>
          <w:tab w:val="left" w:pos="993"/>
        </w:tabs>
        <w:spacing w:before="240" w:after="240"/>
        <w:ind w:left="142" w:firstLine="425"/>
        <w:jc w:val="both"/>
        <w:rPr>
          <w:rFonts w:ascii="Times New Roman" w:hAnsi="Times New Roman" w:cs="Times New Roman"/>
          <w:sz w:val="24"/>
          <w:szCs w:val="24"/>
          <w:lang w:val="ro-RO"/>
        </w:rPr>
      </w:pPr>
      <w:r w:rsidRPr="00B47F2C">
        <w:rPr>
          <w:rFonts w:ascii="Times New Roman" w:hAnsi="Times New Roman" w:cs="Times New Roman"/>
          <w:sz w:val="24"/>
          <w:szCs w:val="24"/>
          <w:lang w:val="ro-RO"/>
        </w:rPr>
        <w:t>Cererile depuse de către Beneficiar sunt înregistrare și arhivate în Registrul electronic al platformei client.chamber.md în Modulul</w:t>
      </w:r>
      <w:r>
        <w:rPr>
          <w:rFonts w:ascii="Times New Roman" w:hAnsi="Times New Roman" w:cs="Times New Roman"/>
          <w:sz w:val="24"/>
          <w:szCs w:val="24"/>
          <w:lang w:val="ro-RO"/>
        </w:rPr>
        <w:t xml:space="preserve"> S</w:t>
      </w:r>
      <w:r w:rsidRPr="00B47F2C">
        <w:rPr>
          <w:rFonts w:ascii="Times New Roman" w:hAnsi="Times New Roman" w:cs="Times New Roman"/>
          <w:sz w:val="24"/>
          <w:szCs w:val="24"/>
          <w:lang w:val="ro-RO"/>
        </w:rPr>
        <w:t xml:space="preserve">erviciului de eliberare a avizului de atestare a impedimentului justificator de neexecutarea a obligației – numit Arhiva electronică </w:t>
      </w:r>
      <w:r>
        <w:rPr>
          <w:rFonts w:ascii="Times New Roman" w:hAnsi="Times New Roman" w:cs="Times New Roman"/>
          <w:sz w:val="24"/>
          <w:szCs w:val="24"/>
          <w:lang w:val="ro-RO"/>
        </w:rPr>
        <w:t xml:space="preserve"> </w:t>
      </w:r>
      <w:r w:rsidRPr="00B47F2C">
        <w:rPr>
          <w:rFonts w:ascii="Times New Roman" w:hAnsi="Times New Roman" w:cs="Times New Roman"/>
          <w:sz w:val="24"/>
          <w:szCs w:val="24"/>
          <w:lang w:val="ro-RO"/>
        </w:rPr>
        <w:t>A</w:t>
      </w:r>
      <w:r>
        <w:rPr>
          <w:rFonts w:ascii="Times New Roman" w:hAnsi="Times New Roman" w:cs="Times New Roman"/>
          <w:sz w:val="24"/>
          <w:szCs w:val="24"/>
          <w:lang w:val="ro-RO"/>
        </w:rPr>
        <w:t>A</w:t>
      </w:r>
      <w:r w:rsidRPr="00B47F2C">
        <w:rPr>
          <w:rFonts w:ascii="Times New Roman" w:hAnsi="Times New Roman" w:cs="Times New Roman"/>
          <w:sz w:val="24"/>
          <w:szCs w:val="24"/>
          <w:lang w:val="ro-RO"/>
        </w:rPr>
        <w:t>IJ, concomitent  sau alternativ  cererea poate fi depusă  și înregistrată  în registrul General a CCI</w:t>
      </w:r>
      <w:r w:rsidR="006420B4" w:rsidRPr="00B47F2C">
        <w:rPr>
          <w:rStyle w:val="Bodytext30"/>
          <w:rFonts w:ascii="Times New Roman" w:hAnsi="Times New Roman" w:cs="Times New Roman"/>
          <w:b w:val="0"/>
          <w:bCs w:val="0"/>
          <w:sz w:val="24"/>
          <w:szCs w:val="24"/>
        </w:rPr>
        <w:t xml:space="preserve">. </w:t>
      </w:r>
    </w:p>
    <w:p w14:paraId="5E3145FE" w14:textId="4F47AAD9" w:rsidR="00C71AC2" w:rsidRPr="000007EC" w:rsidRDefault="005053DE" w:rsidP="000007EC">
      <w:pPr>
        <w:pStyle w:val="Bodytext20"/>
        <w:shd w:val="clear" w:color="auto" w:fill="auto"/>
        <w:tabs>
          <w:tab w:val="left" w:pos="993"/>
          <w:tab w:val="left" w:pos="1384"/>
        </w:tabs>
        <w:spacing w:before="240" w:after="240" w:line="240" w:lineRule="auto"/>
        <w:ind w:left="567"/>
        <w:jc w:val="both"/>
        <w:rPr>
          <w:rFonts w:ascii="Times New Roman" w:hAnsi="Times New Roman" w:cs="Times New Roman"/>
          <w:sz w:val="24"/>
          <w:szCs w:val="24"/>
          <w:highlight w:val="yellow"/>
          <w:lang w:val="ro-RO"/>
        </w:rPr>
      </w:pPr>
      <w:r w:rsidRPr="005053DE">
        <w:rPr>
          <w:rFonts w:ascii="Times New Roman" w:hAnsi="Times New Roman" w:cs="Times New Roman"/>
          <w:sz w:val="24"/>
          <w:szCs w:val="24"/>
          <w:lang w:val="ro-RO"/>
        </w:rPr>
        <w:t xml:space="preserve"> </w:t>
      </w:r>
    </w:p>
    <w:bookmarkEnd w:id="7"/>
    <w:p w14:paraId="235707ED" w14:textId="77777777" w:rsidR="00C71AC2" w:rsidRPr="005053DE" w:rsidRDefault="000A1786" w:rsidP="00EF1D1C">
      <w:pPr>
        <w:pStyle w:val="Bodytext20"/>
        <w:shd w:val="clear" w:color="auto" w:fill="auto"/>
        <w:tabs>
          <w:tab w:val="left" w:pos="993"/>
          <w:tab w:val="left" w:pos="1384"/>
        </w:tabs>
        <w:spacing w:before="240" w:after="240" w:line="240" w:lineRule="auto"/>
        <w:ind w:firstLine="567"/>
        <w:jc w:val="center"/>
        <w:rPr>
          <w:rFonts w:ascii="Times New Roman" w:hAnsi="Times New Roman" w:cs="Times New Roman"/>
          <w:b/>
          <w:bCs/>
          <w:color w:val="000000"/>
          <w:sz w:val="24"/>
          <w:szCs w:val="24"/>
          <w:lang w:val="ro-RO" w:eastAsia="ro-RO" w:bidi="ro-RO"/>
        </w:rPr>
      </w:pPr>
      <w:r w:rsidRPr="005053DE">
        <w:rPr>
          <w:rFonts w:ascii="Times New Roman" w:hAnsi="Times New Roman" w:cs="Times New Roman"/>
          <w:b/>
          <w:sz w:val="24"/>
          <w:szCs w:val="24"/>
          <w:lang w:val="ro-RO"/>
        </w:rPr>
        <w:t>I</w:t>
      </w:r>
      <w:r w:rsidR="00C71AC2" w:rsidRPr="005053DE">
        <w:rPr>
          <w:rFonts w:ascii="Times New Roman" w:hAnsi="Times New Roman" w:cs="Times New Roman"/>
          <w:b/>
          <w:sz w:val="24"/>
          <w:szCs w:val="24"/>
          <w:lang w:val="ro-RO"/>
        </w:rPr>
        <w:t xml:space="preserve">V. </w:t>
      </w:r>
      <w:bookmarkStart w:id="8" w:name="_Hlk51932553"/>
      <w:r w:rsidR="00C71AC2" w:rsidRPr="005053DE">
        <w:rPr>
          <w:rFonts w:ascii="Times New Roman" w:hAnsi="Times New Roman" w:cs="Times New Roman"/>
          <w:b/>
          <w:sz w:val="24"/>
          <w:szCs w:val="24"/>
          <w:lang w:val="ro-RO"/>
        </w:rPr>
        <w:t>AVIZUL DE ATESTARE</w:t>
      </w:r>
    </w:p>
    <w:p w14:paraId="3CF8AD64" w14:textId="50575BE1" w:rsidR="00186CD8" w:rsidRPr="005053DE" w:rsidRDefault="005053DE" w:rsidP="00186CD8">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2514D8" w:rsidRPr="005053DE">
        <w:rPr>
          <w:rFonts w:ascii="Times New Roman" w:hAnsi="Times New Roman" w:cs="Times New Roman"/>
          <w:sz w:val="24"/>
          <w:szCs w:val="24"/>
          <w:lang w:val="ro-RO"/>
        </w:rPr>
        <w:t>Ca urmare a examinării cer</w:t>
      </w:r>
      <w:r w:rsidR="008B5127" w:rsidRPr="005053DE">
        <w:rPr>
          <w:rFonts w:ascii="Times New Roman" w:hAnsi="Times New Roman" w:cs="Times New Roman"/>
          <w:sz w:val="24"/>
          <w:szCs w:val="24"/>
          <w:lang w:val="ro-RO"/>
        </w:rPr>
        <w:t>erii și documentelor anexate dacă s-a</w:t>
      </w:r>
      <w:r w:rsidR="002514D8" w:rsidRPr="005053DE">
        <w:rPr>
          <w:rFonts w:ascii="Times New Roman" w:hAnsi="Times New Roman" w:cs="Times New Roman"/>
          <w:sz w:val="24"/>
          <w:szCs w:val="24"/>
          <w:lang w:val="ro-RO"/>
        </w:rPr>
        <w:t xml:space="preserve"> constata</w:t>
      </w:r>
      <w:r w:rsidR="008B5127" w:rsidRPr="005053DE">
        <w:rPr>
          <w:rFonts w:ascii="Times New Roman" w:hAnsi="Times New Roman" w:cs="Times New Roman"/>
          <w:sz w:val="24"/>
          <w:szCs w:val="24"/>
          <w:lang w:val="ro-RO"/>
        </w:rPr>
        <w:t>t</w:t>
      </w:r>
      <w:r w:rsidR="002514D8" w:rsidRPr="005053DE">
        <w:rPr>
          <w:rFonts w:ascii="Times New Roman" w:hAnsi="Times New Roman" w:cs="Times New Roman"/>
          <w:sz w:val="24"/>
          <w:szCs w:val="24"/>
          <w:lang w:val="ro-RO"/>
        </w:rPr>
        <w:t xml:space="preserve"> că  neexecutarea obligației contractuale a avu</w:t>
      </w:r>
      <w:r w:rsidR="00663933">
        <w:rPr>
          <w:rFonts w:ascii="Times New Roman" w:hAnsi="Times New Roman" w:cs="Times New Roman"/>
          <w:sz w:val="24"/>
          <w:szCs w:val="24"/>
          <w:lang w:val="ro-RO"/>
        </w:rPr>
        <w:t xml:space="preserve">t loc în rezultatul </w:t>
      </w:r>
      <w:r w:rsidR="00184750" w:rsidRPr="005053DE">
        <w:rPr>
          <w:rFonts w:ascii="Times New Roman" w:hAnsi="Times New Roman" w:cs="Times New Roman"/>
          <w:sz w:val="24"/>
          <w:szCs w:val="24"/>
          <w:lang w:val="ro-RO"/>
        </w:rPr>
        <w:t>circumstanț</w:t>
      </w:r>
      <w:r w:rsidR="002514D8" w:rsidRPr="005053DE">
        <w:rPr>
          <w:rFonts w:ascii="Times New Roman" w:hAnsi="Times New Roman" w:cs="Times New Roman"/>
          <w:sz w:val="24"/>
          <w:szCs w:val="24"/>
          <w:lang w:val="ro-RO"/>
        </w:rPr>
        <w:t>elor produse în af</w:t>
      </w:r>
      <w:r w:rsidR="00184750" w:rsidRPr="005053DE">
        <w:rPr>
          <w:rFonts w:ascii="Times New Roman" w:hAnsi="Times New Roman" w:cs="Times New Roman"/>
          <w:sz w:val="24"/>
          <w:szCs w:val="24"/>
          <w:lang w:val="ro-RO"/>
        </w:rPr>
        <w:t xml:space="preserve">ara controlului solicitantului </w:t>
      </w:r>
      <w:r w:rsidR="002514D8" w:rsidRPr="005053DE">
        <w:rPr>
          <w:rFonts w:ascii="Times New Roman" w:hAnsi="Times New Roman" w:cs="Times New Roman"/>
          <w:sz w:val="24"/>
          <w:szCs w:val="24"/>
          <w:lang w:val="ro-RO"/>
        </w:rPr>
        <w:t>ș</w:t>
      </w:r>
      <w:r w:rsidR="008B5127" w:rsidRPr="005053DE">
        <w:rPr>
          <w:rFonts w:ascii="Times New Roman" w:hAnsi="Times New Roman" w:cs="Times New Roman"/>
          <w:sz w:val="24"/>
          <w:szCs w:val="24"/>
          <w:lang w:val="ro-RO"/>
        </w:rPr>
        <w:t xml:space="preserve">i aceste circumstanțe </w:t>
      </w:r>
      <w:r w:rsidR="002514D8" w:rsidRPr="005053DE">
        <w:rPr>
          <w:rFonts w:ascii="Times New Roman" w:hAnsi="Times New Roman" w:cs="Times New Roman"/>
          <w:sz w:val="24"/>
          <w:szCs w:val="24"/>
          <w:lang w:val="ro-RO"/>
        </w:rPr>
        <w:t>nu au putu</w:t>
      </w:r>
      <w:r w:rsidR="008B5127" w:rsidRPr="005053DE">
        <w:rPr>
          <w:rFonts w:ascii="Times New Roman" w:hAnsi="Times New Roman" w:cs="Times New Roman"/>
          <w:sz w:val="24"/>
          <w:szCs w:val="24"/>
          <w:lang w:val="ro-RO"/>
        </w:rPr>
        <w:t>t</w:t>
      </w:r>
      <w:r w:rsidR="00184750" w:rsidRPr="005053DE">
        <w:rPr>
          <w:rFonts w:ascii="Times New Roman" w:hAnsi="Times New Roman" w:cs="Times New Roman"/>
          <w:sz w:val="24"/>
          <w:szCs w:val="24"/>
          <w:lang w:val="ro-RO"/>
        </w:rPr>
        <w:t xml:space="preserve"> fi preîntâmpinate, evitate sau depășite și există legătura cauzală între </w:t>
      </w:r>
      <w:r w:rsidR="008B5127" w:rsidRPr="005053DE">
        <w:rPr>
          <w:rFonts w:ascii="Times New Roman" w:hAnsi="Times New Roman" w:cs="Times New Roman"/>
          <w:sz w:val="24"/>
          <w:szCs w:val="24"/>
          <w:lang w:val="ro-RO"/>
        </w:rPr>
        <w:t>ele</w:t>
      </w:r>
      <w:r w:rsidR="00184750" w:rsidRPr="005053DE">
        <w:rPr>
          <w:rFonts w:ascii="Times New Roman" w:hAnsi="Times New Roman" w:cs="Times New Roman"/>
          <w:sz w:val="24"/>
          <w:szCs w:val="24"/>
          <w:lang w:val="ro-RO"/>
        </w:rPr>
        <w:t xml:space="preserve"> și imposibilitatea </w:t>
      </w:r>
      <w:r w:rsidR="002E55B3" w:rsidRPr="005053DE">
        <w:rPr>
          <w:rFonts w:ascii="Times New Roman" w:hAnsi="Times New Roman" w:cs="Times New Roman"/>
          <w:sz w:val="24"/>
          <w:szCs w:val="24"/>
          <w:lang w:val="ro-RO"/>
        </w:rPr>
        <w:t>executării obligației, Camera confirmă impedim</w:t>
      </w:r>
      <w:r w:rsidR="00C52D3C" w:rsidRPr="005053DE">
        <w:rPr>
          <w:rFonts w:ascii="Times New Roman" w:hAnsi="Times New Roman" w:cs="Times New Roman"/>
          <w:sz w:val="24"/>
          <w:szCs w:val="24"/>
          <w:lang w:val="ro-RO"/>
        </w:rPr>
        <w:t>entul justificator și elibe</w:t>
      </w:r>
      <w:r w:rsidR="002E55B3" w:rsidRPr="005053DE">
        <w:rPr>
          <w:rFonts w:ascii="Times New Roman" w:hAnsi="Times New Roman" w:cs="Times New Roman"/>
          <w:sz w:val="24"/>
          <w:szCs w:val="24"/>
          <w:lang w:val="ro-RO"/>
        </w:rPr>
        <w:t xml:space="preserve">rează avizului de atestare. </w:t>
      </w:r>
    </w:p>
    <w:p w14:paraId="370DB4E1" w14:textId="7DC51FFD" w:rsidR="00F40798" w:rsidRPr="005053DE" w:rsidRDefault="00184750" w:rsidP="00F40798">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bookmarkStart w:id="9" w:name="_Hlk51927577"/>
      <w:r w:rsidRPr="005053DE">
        <w:rPr>
          <w:rFonts w:ascii="Times New Roman" w:hAnsi="Times New Roman" w:cs="Times New Roman"/>
          <w:sz w:val="24"/>
          <w:szCs w:val="24"/>
          <w:lang w:val="ro-RO"/>
        </w:rPr>
        <w:t xml:space="preserve"> </w:t>
      </w:r>
      <w:r w:rsidR="009707EE" w:rsidRPr="005053DE">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Avizul</w:t>
      </w:r>
      <w:r w:rsidR="005002EF">
        <w:rPr>
          <w:rFonts w:ascii="Times New Roman" w:hAnsi="Times New Roman" w:cs="Times New Roman"/>
          <w:sz w:val="24"/>
          <w:szCs w:val="24"/>
          <w:lang w:val="ro-RO"/>
        </w:rPr>
        <w:t xml:space="preserve"> de atestare</w:t>
      </w:r>
      <w:r w:rsidR="00C71AC2" w:rsidRPr="005053DE">
        <w:rPr>
          <w:rFonts w:ascii="Times New Roman" w:hAnsi="Times New Roman" w:cs="Times New Roman"/>
          <w:sz w:val="24"/>
          <w:szCs w:val="24"/>
          <w:lang w:val="ro-RO"/>
        </w:rPr>
        <w:t xml:space="preserve"> se eliberează în termen de până la 30 de zile calendaristice de la data depunerii cererii și a documentelor, conform pct.</w:t>
      </w:r>
      <w:r w:rsidR="00663933">
        <w:rPr>
          <w:rFonts w:ascii="Times New Roman" w:hAnsi="Times New Roman" w:cs="Times New Roman"/>
          <w:sz w:val="24"/>
          <w:szCs w:val="24"/>
          <w:lang w:val="ro-RO"/>
        </w:rPr>
        <w:t>13</w:t>
      </w:r>
      <w:r w:rsidR="00C71AC2" w:rsidRPr="005053DE">
        <w:rPr>
          <w:rFonts w:ascii="Times New Roman" w:hAnsi="Times New Roman" w:cs="Times New Roman"/>
          <w:sz w:val="24"/>
          <w:szCs w:val="24"/>
          <w:lang w:val="ro-RO"/>
        </w:rPr>
        <w:t xml:space="preserve"> din prezentul Regulament. Dacă sunt solicitate materiale suplimentare, termenul de examinare se va prelungi de până la 15 de zile calendaristice</w:t>
      </w:r>
      <w:bookmarkEnd w:id="9"/>
      <w:r w:rsidR="00C71AC2" w:rsidRPr="005053DE">
        <w:rPr>
          <w:rFonts w:ascii="Times New Roman" w:hAnsi="Times New Roman" w:cs="Times New Roman"/>
          <w:sz w:val="24"/>
          <w:szCs w:val="24"/>
          <w:lang w:val="ro-RO"/>
        </w:rPr>
        <w:t>.</w:t>
      </w:r>
    </w:p>
    <w:p w14:paraId="5FCE9F90" w14:textId="5DEB5B26" w:rsidR="00BE4E4C" w:rsidRPr="005053DE" w:rsidRDefault="005053DE" w:rsidP="00BE4E4C">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 xml:space="preserve">Camera de Comerț și Industrie emite avizul de atestare pe o blanchetă cu antetul instituției. </w:t>
      </w:r>
      <w:r w:rsidR="00C71AC2" w:rsidRPr="005053DE">
        <w:rPr>
          <w:rFonts w:ascii="Times New Roman" w:hAnsi="Times New Roman" w:cs="Times New Roman"/>
          <w:sz w:val="24"/>
          <w:szCs w:val="24"/>
          <w:u w:val="single"/>
          <w:lang w:val="ro-RO"/>
        </w:rPr>
        <w:t xml:space="preserve"> </w:t>
      </w:r>
    </w:p>
    <w:p w14:paraId="10EFD87A" w14:textId="2914B1F3" w:rsidR="00C71AC2"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Avizul de atestare a impedimentului cuprinde:</w:t>
      </w:r>
    </w:p>
    <w:p w14:paraId="5C506BDA" w14:textId="77777777" w:rsidR="00C71AC2" w:rsidRPr="005053DE" w:rsidRDefault="00D25B47" w:rsidP="007B20A2">
      <w:pPr>
        <w:pStyle w:val="Bodytext20"/>
        <w:numPr>
          <w:ilvl w:val="0"/>
          <w:numId w:val="2"/>
        </w:numPr>
        <w:shd w:val="clear" w:color="auto" w:fill="auto"/>
        <w:tabs>
          <w:tab w:val="left" w:pos="993"/>
          <w:tab w:val="left" w:pos="1398"/>
        </w:tabs>
        <w:spacing w:before="240" w:after="240" w:line="240" w:lineRule="auto"/>
        <w:ind w:left="0" w:firstLine="567"/>
        <w:contextualSpacing/>
        <w:jc w:val="both"/>
        <w:rPr>
          <w:rFonts w:ascii="Times New Roman" w:hAnsi="Times New Roman" w:cs="Times New Roman"/>
          <w:sz w:val="24"/>
          <w:szCs w:val="24"/>
          <w:lang w:val="ro-RO"/>
        </w:rPr>
      </w:pPr>
      <w:r w:rsidRPr="005053DE">
        <w:rPr>
          <w:rFonts w:ascii="Times New Roman" w:hAnsi="Times New Roman" w:cs="Times New Roman"/>
          <w:i/>
          <w:sz w:val="24"/>
          <w:szCs w:val="24"/>
          <w:lang w:val="ro-RO"/>
        </w:rPr>
        <w:t xml:space="preserve"> </w:t>
      </w:r>
      <w:r w:rsidR="00C71AC2" w:rsidRPr="005053DE">
        <w:rPr>
          <w:rFonts w:ascii="Times New Roman" w:hAnsi="Times New Roman" w:cs="Times New Roman"/>
          <w:i/>
          <w:sz w:val="24"/>
          <w:szCs w:val="24"/>
          <w:lang w:val="ro-RO"/>
        </w:rPr>
        <w:t>partea introductivă</w:t>
      </w:r>
      <w:r w:rsidR="00C71AC2" w:rsidRPr="005053DE">
        <w:rPr>
          <w:rFonts w:ascii="Times New Roman" w:hAnsi="Times New Roman" w:cs="Times New Roman"/>
          <w:sz w:val="24"/>
          <w:szCs w:val="24"/>
          <w:lang w:val="ro-RO"/>
        </w:rPr>
        <w:t xml:space="preserve"> - în care se indică date despre solicitantul, părțile contractante; numărul și data contractului; </w:t>
      </w:r>
    </w:p>
    <w:p w14:paraId="1446787E" w14:textId="77777777" w:rsidR="00C71AC2" w:rsidRPr="005053DE" w:rsidRDefault="00D25B47" w:rsidP="007B20A2">
      <w:pPr>
        <w:pStyle w:val="Bodytext20"/>
        <w:numPr>
          <w:ilvl w:val="0"/>
          <w:numId w:val="2"/>
        </w:numPr>
        <w:shd w:val="clear" w:color="auto" w:fill="auto"/>
        <w:tabs>
          <w:tab w:val="left" w:pos="993"/>
          <w:tab w:val="left" w:pos="1398"/>
        </w:tabs>
        <w:spacing w:before="240" w:after="240" w:line="240" w:lineRule="auto"/>
        <w:ind w:left="0" w:firstLine="567"/>
        <w:contextualSpacing/>
        <w:jc w:val="both"/>
        <w:rPr>
          <w:rFonts w:ascii="Times New Roman" w:hAnsi="Times New Roman" w:cs="Times New Roman"/>
          <w:sz w:val="24"/>
          <w:szCs w:val="24"/>
          <w:lang w:val="ro-RO"/>
        </w:rPr>
      </w:pPr>
      <w:r w:rsidRPr="005053DE">
        <w:rPr>
          <w:rFonts w:ascii="Times New Roman" w:hAnsi="Times New Roman" w:cs="Times New Roman"/>
          <w:i/>
          <w:sz w:val="24"/>
          <w:szCs w:val="24"/>
          <w:lang w:val="ro-RO"/>
        </w:rPr>
        <w:t xml:space="preserve"> </w:t>
      </w:r>
      <w:r w:rsidR="00C71AC2" w:rsidRPr="005053DE">
        <w:rPr>
          <w:rFonts w:ascii="Times New Roman" w:hAnsi="Times New Roman" w:cs="Times New Roman"/>
          <w:i/>
          <w:sz w:val="24"/>
          <w:szCs w:val="24"/>
          <w:lang w:val="ro-RO"/>
        </w:rPr>
        <w:t>partea de constatare</w:t>
      </w:r>
      <w:r w:rsidR="00C71AC2" w:rsidRPr="005053DE">
        <w:rPr>
          <w:rFonts w:ascii="Times New Roman" w:hAnsi="Times New Roman" w:cs="Times New Roman"/>
          <w:sz w:val="24"/>
          <w:szCs w:val="24"/>
          <w:lang w:val="ro-RO"/>
        </w:rPr>
        <w:t xml:space="preserve"> - în care se indică data, locul, timpul producerii impedimentului justificator, documentele anexate</w:t>
      </w:r>
      <w:r w:rsidR="0058244F" w:rsidRPr="005053DE">
        <w:rPr>
          <w:rFonts w:ascii="Times New Roman" w:hAnsi="Times New Roman" w:cs="Times New Roman"/>
          <w:sz w:val="24"/>
          <w:szCs w:val="24"/>
          <w:lang w:val="ro-RO"/>
        </w:rPr>
        <w:t>, indicarea cauzalități dintre circumstanț</w:t>
      </w:r>
      <w:r w:rsidR="00C52D3C" w:rsidRPr="005053DE">
        <w:rPr>
          <w:rFonts w:ascii="Times New Roman" w:hAnsi="Times New Roman" w:cs="Times New Roman"/>
          <w:sz w:val="24"/>
          <w:szCs w:val="24"/>
          <w:lang w:val="ro-RO"/>
        </w:rPr>
        <w:t>e ș</w:t>
      </w:r>
      <w:r w:rsidR="0058244F" w:rsidRPr="005053DE">
        <w:rPr>
          <w:rFonts w:ascii="Times New Roman" w:hAnsi="Times New Roman" w:cs="Times New Roman"/>
          <w:sz w:val="24"/>
          <w:szCs w:val="24"/>
          <w:lang w:val="ro-RO"/>
        </w:rPr>
        <w:t>i impedimentul invocat</w:t>
      </w:r>
      <w:r w:rsidR="00C71AC2" w:rsidRPr="005053DE">
        <w:rPr>
          <w:rFonts w:ascii="Times New Roman" w:hAnsi="Times New Roman" w:cs="Times New Roman"/>
          <w:sz w:val="24"/>
          <w:szCs w:val="24"/>
          <w:lang w:val="ro-RO"/>
        </w:rPr>
        <w:t>;</w:t>
      </w:r>
    </w:p>
    <w:p w14:paraId="6E893BA2" w14:textId="77777777" w:rsidR="00C71AC2" w:rsidRPr="005053DE" w:rsidRDefault="00D25B47" w:rsidP="007B20A2">
      <w:pPr>
        <w:pStyle w:val="Bodytext20"/>
        <w:numPr>
          <w:ilvl w:val="0"/>
          <w:numId w:val="2"/>
        </w:numPr>
        <w:shd w:val="clear" w:color="auto" w:fill="auto"/>
        <w:tabs>
          <w:tab w:val="left" w:pos="993"/>
          <w:tab w:val="left" w:pos="1384"/>
        </w:tabs>
        <w:spacing w:before="240" w:after="240" w:line="240" w:lineRule="auto"/>
        <w:ind w:left="0" w:firstLine="567"/>
        <w:contextualSpacing/>
        <w:jc w:val="both"/>
        <w:rPr>
          <w:rFonts w:ascii="Times New Roman" w:hAnsi="Times New Roman" w:cs="Times New Roman"/>
          <w:sz w:val="24"/>
          <w:szCs w:val="24"/>
          <w:lang w:val="ro-RO"/>
        </w:rPr>
      </w:pPr>
      <w:r w:rsidRPr="005053DE">
        <w:rPr>
          <w:rFonts w:ascii="Times New Roman" w:hAnsi="Times New Roman" w:cs="Times New Roman"/>
          <w:i/>
          <w:sz w:val="24"/>
          <w:szCs w:val="24"/>
          <w:lang w:val="ro-RO"/>
        </w:rPr>
        <w:t xml:space="preserve"> </w:t>
      </w:r>
      <w:r w:rsidR="00C71AC2" w:rsidRPr="005053DE">
        <w:rPr>
          <w:rFonts w:ascii="Times New Roman" w:hAnsi="Times New Roman" w:cs="Times New Roman"/>
          <w:i/>
          <w:sz w:val="24"/>
          <w:szCs w:val="24"/>
          <w:lang w:val="ro-RO"/>
        </w:rPr>
        <w:t>concluzia</w:t>
      </w:r>
      <w:r w:rsidR="00C71AC2" w:rsidRPr="005053DE">
        <w:rPr>
          <w:rFonts w:ascii="Times New Roman" w:hAnsi="Times New Roman" w:cs="Times New Roman"/>
          <w:sz w:val="24"/>
          <w:szCs w:val="24"/>
          <w:lang w:val="ro-RO"/>
        </w:rPr>
        <w:t xml:space="preserve"> -</w:t>
      </w:r>
      <w:r w:rsidR="00BC0E17" w:rsidRPr="005053DE">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în care se atestă existența circumstanțelor sau lipsa acestora.</w:t>
      </w:r>
    </w:p>
    <w:p w14:paraId="21C1A918" w14:textId="77777777" w:rsidR="00C71AC2" w:rsidRPr="005053DE" w:rsidRDefault="00C71AC2" w:rsidP="007B20A2">
      <w:pPr>
        <w:pStyle w:val="Bodytext20"/>
        <w:shd w:val="clear" w:color="auto" w:fill="auto"/>
        <w:tabs>
          <w:tab w:val="left" w:pos="993"/>
          <w:tab w:val="left" w:pos="1384"/>
        </w:tabs>
        <w:spacing w:before="240" w:after="240" w:line="240" w:lineRule="auto"/>
        <w:ind w:firstLine="567"/>
        <w:contextualSpacing/>
        <w:jc w:val="both"/>
        <w:rPr>
          <w:rFonts w:ascii="Times New Roman" w:hAnsi="Times New Roman" w:cs="Times New Roman"/>
          <w:sz w:val="24"/>
          <w:szCs w:val="24"/>
          <w:lang w:val="ro-RO"/>
        </w:rPr>
      </w:pPr>
    </w:p>
    <w:p w14:paraId="1D80BF49" w14:textId="6AD113E5" w:rsidR="00C71AC2"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 xml:space="preserve">Avizul de atestare este semnat olograf sau </w:t>
      </w:r>
      <w:r w:rsidR="00F57921">
        <w:rPr>
          <w:rFonts w:ascii="Times New Roman" w:hAnsi="Times New Roman" w:cs="Times New Roman"/>
          <w:sz w:val="24"/>
          <w:szCs w:val="24"/>
          <w:lang w:val="ro-RO"/>
        </w:rPr>
        <w:t xml:space="preserve">cu </w:t>
      </w:r>
      <w:r w:rsidR="000007EC">
        <w:rPr>
          <w:rFonts w:ascii="Times New Roman" w:hAnsi="Times New Roman" w:cs="Times New Roman"/>
          <w:sz w:val="24"/>
          <w:szCs w:val="24"/>
          <w:lang w:val="ro-RO"/>
        </w:rPr>
        <w:t>semnătura</w:t>
      </w:r>
      <w:r w:rsidR="00F57921">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electronic</w:t>
      </w:r>
      <w:r w:rsidR="00F57921">
        <w:rPr>
          <w:rFonts w:ascii="Times New Roman" w:hAnsi="Times New Roman" w:cs="Times New Roman"/>
          <w:sz w:val="24"/>
          <w:szCs w:val="24"/>
          <w:lang w:val="ro-RO"/>
        </w:rPr>
        <w:t>ă</w:t>
      </w:r>
      <w:r w:rsidR="00C71AC2" w:rsidRPr="005053DE">
        <w:rPr>
          <w:rFonts w:ascii="Times New Roman" w:hAnsi="Times New Roman" w:cs="Times New Roman"/>
          <w:sz w:val="24"/>
          <w:szCs w:val="24"/>
          <w:lang w:val="ro-RO"/>
        </w:rPr>
        <w:t xml:space="preserve"> de Președintele Camerei de Comerț și Industrie sau de vicepreședintele căruia i s-a delegat această funcție.</w:t>
      </w:r>
    </w:p>
    <w:p w14:paraId="6F370485" w14:textId="5ED36D6B" w:rsidR="006020AC"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 xml:space="preserve">Avizul de atestare se eliberează în limba de stat. </w:t>
      </w:r>
    </w:p>
    <w:p w14:paraId="41CB8A87" w14:textId="701997E1" w:rsidR="00186CD8" w:rsidRPr="005053DE" w:rsidRDefault="005053DE" w:rsidP="00186CD8">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186CD8" w:rsidRPr="005053DE">
        <w:rPr>
          <w:rFonts w:ascii="Times New Roman" w:hAnsi="Times New Roman" w:cs="Times New Roman"/>
          <w:sz w:val="24"/>
          <w:szCs w:val="24"/>
          <w:lang w:val="ro-RO"/>
        </w:rPr>
        <w:t xml:space="preserve">În cazul în care se constată, din materialele prezentate și din situația reală, că evenimentul nu este impedimentul justificator se va elibera avizul cu indicarea refuzului.  </w:t>
      </w:r>
    </w:p>
    <w:p w14:paraId="2CB55A94" w14:textId="733EA9CC" w:rsidR="0019540C"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bookmarkStart w:id="10" w:name="_Hlk88124863"/>
      <w:r w:rsidRPr="005053DE">
        <w:rPr>
          <w:rFonts w:ascii="Times New Roman" w:hAnsi="Times New Roman" w:cs="Times New Roman"/>
          <w:sz w:val="24"/>
          <w:szCs w:val="24"/>
          <w:lang w:val="ro-RO" w:bidi="ro-RO"/>
        </w:rPr>
        <w:t xml:space="preserve"> </w:t>
      </w:r>
      <w:r w:rsidR="007932B5" w:rsidRPr="005053DE">
        <w:rPr>
          <w:rFonts w:ascii="Times New Roman" w:hAnsi="Times New Roman" w:cs="Times New Roman"/>
          <w:sz w:val="24"/>
          <w:szCs w:val="24"/>
          <w:lang w:val="ro-RO" w:bidi="ro-RO"/>
        </w:rPr>
        <w:t xml:space="preserve">Copia avizului de atestare cu documente anexate la acesta, se păstrează în </w:t>
      </w:r>
      <w:r w:rsidR="004F59DC">
        <w:rPr>
          <w:rFonts w:ascii="Times New Roman" w:hAnsi="Times New Roman" w:cs="Times New Roman"/>
          <w:sz w:val="24"/>
          <w:szCs w:val="24"/>
          <w:lang w:val="ro-RO" w:bidi="ro-RO"/>
        </w:rPr>
        <w:t>A</w:t>
      </w:r>
      <w:r w:rsidR="004F59DC" w:rsidRPr="005053DE">
        <w:rPr>
          <w:rFonts w:ascii="Times New Roman" w:hAnsi="Times New Roman" w:cs="Times New Roman"/>
          <w:sz w:val="24"/>
          <w:szCs w:val="24"/>
          <w:lang w:val="ro-RO" w:bidi="ro-RO"/>
        </w:rPr>
        <w:t>rhiv</w:t>
      </w:r>
      <w:r w:rsidR="004F59DC">
        <w:rPr>
          <w:rFonts w:ascii="Times New Roman" w:hAnsi="Times New Roman" w:cs="Times New Roman"/>
          <w:sz w:val="24"/>
          <w:szCs w:val="24"/>
          <w:lang w:val="ro-RO" w:bidi="ro-RO"/>
        </w:rPr>
        <w:t>a electronică A</w:t>
      </w:r>
      <w:r w:rsidR="00B47F2C">
        <w:rPr>
          <w:rFonts w:ascii="Times New Roman" w:hAnsi="Times New Roman" w:cs="Times New Roman"/>
          <w:sz w:val="24"/>
          <w:szCs w:val="24"/>
          <w:lang w:val="ro-RO" w:bidi="ro-RO"/>
        </w:rPr>
        <w:t>A</w:t>
      </w:r>
      <w:r w:rsidR="004F59DC">
        <w:rPr>
          <w:rFonts w:ascii="Times New Roman" w:hAnsi="Times New Roman" w:cs="Times New Roman"/>
          <w:sz w:val="24"/>
          <w:szCs w:val="24"/>
          <w:lang w:val="ro-RO" w:bidi="ro-RO"/>
        </w:rPr>
        <w:t xml:space="preserve">IJ. </w:t>
      </w:r>
      <w:r w:rsidR="004F59DC" w:rsidRPr="005053DE">
        <w:rPr>
          <w:rFonts w:ascii="Times New Roman" w:hAnsi="Times New Roman" w:cs="Times New Roman"/>
          <w:sz w:val="24"/>
          <w:szCs w:val="24"/>
          <w:lang w:val="ro-RO" w:bidi="ro-RO"/>
        </w:rPr>
        <w:t xml:space="preserve"> </w:t>
      </w:r>
      <w:r w:rsidR="004F59DC">
        <w:rPr>
          <w:rFonts w:ascii="Times New Roman" w:hAnsi="Times New Roman" w:cs="Times New Roman"/>
          <w:sz w:val="24"/>
          <w:szCs w:val="24"/>
          <w:lang w:val="ro-RO" w:bidi="ro-RO"/>
        </w:rPr>
        <w:t>.</w:t>
      </w:r>
      <w:bookmarkEnd w:id="10"/>
    </w:p>
    <w:p w14:paraId="4460A7C6" w14:textId="7C6193CF" w:rsidR="009B22E0"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9B22E0" w:rsidRPr="005053DE">
        <w:rPr>
          <w:rFonts w:ascii="Times New Roman" w:hAnsi="Times New Roman" w:cs="Times New Roman"/>
          <w:sz w:val="24"/>
          <w:szCs w:val="24"/>
          <w:lang w:val="ro-RO"/>
        </w:rPr>
        <w:t>La cererea motivată a solicitantului, în cazurile de pierdere sau deteriorare a originalului avizului de atestare, se eliberează duplicatul</w:t>
      </w:r>
      <w:r w:rsidR="009C4CE8" w:rsidRPr="005053DE">
        <w:rPr>
          <w:rFonts w:ascii="Times New Roman" w:hAnsi="Times New Roman" w:cs="Times New Roman"/>
          <w:sz w:val="24"/>
          <w:szCs w:val="24"/>
          <w:lang w:val="ro-RO"/>
        </w:rPr>
        <w:t xml:space="preserve"> acestuia</w:t>
      </w:r>
      <w:r w:rsidR="009B22E0" w:rsidRPr="005053DE">
        <w:rPr>
          <w:rFonts w:ascii="Times New Roman" w:hAnsi="Times New Roman" w:cs="Times New Roman"/>
          <w:sz w:val="24"/>
          <w:szCs w:val="24"/>
          <w:lang w:val="ro-RO"/>
        </w:rPr>
        <w:t>.</w:t>
      </w:r>
    </w:p>
    <w:bookmarkEnd w:id="8"/>
    <w:p w14:paraId="4B111FC2" w14:textId="77777777" w:rsidR="00DE110E" w:rsidRPr="005053DE" w:rsidRDefault="000A1786" w:rsidP="00EF1D1C">
      <w:pPr>
        <w:pStyle w:val="Bodytext20"/>
        <w:shd w:val="clear" w:color="auto" w:fill="auto"/>
        <w:tabs>
          <w:tab w:val="left" w:pos="993"/>
          <w:tab w:val="left" w:pos="1384"/>
        </w:tabs>
        <w:spacing w:before="240" w:after="240" w:line="240" w:lineRule="auto"/>
        <w:ind w:firstLine="567"/>
        <w:jc w:val="center"/>
        <w:rPr>
          <w:rFonts w:ascii="Times New Roman" w:hAnsi="Times New Roman" w:cs="Times New Roman"/>
          <w:b/>
          <w:bCs/>
          <w:sz w:val="24"/>
          <w:szCs w:val="24"/>
          <w:lang w:val="ro-RO"/>
        </w:rPr>
      </w:pPr>
      <w:r w:rsidRPr="005053DE">
        <w:rPr>
          <w:rFonts w:ascii="Times New Roman" w:hAnsi="Times New Roman" w:cs="Times New Roman"/>
          <w:b/>
          <w:bCs/>
          <w:sz w:val="24"/>
          <w:szCs w:val="24"/>
          <w:lang w:val="ro-RO"/>
        </w:rPr>
        <w:lastRenderedPageBreak/>
        <w:t>V</w:t>
      </w:r>
      <w:r w:rsidR="00DE110E" w:rsidRPr="005053DE">
        <w:rPr>
          <w:rFonts w:ascii="Times New Roman" w:hAnsi="Times New Roman" w:cs="Times New Roman"/>
          <w:b/>
          <w:bCs/>
          <w:sz w:val="24"/>
          <w:szCs w:val="24"/>
          <w:lang w:val="ro-RO"/>
        </w:rPr>
        <w:t>.COSTURILE</w:t>
      </w:r>
    </w:p>
    <w:p w14:paraId="6AFC4498" w14:textId="42C52E27" w:rsidR="00DE110E"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bookmarkStart w:id="11" w:name="_Hlk51933462"/>
      <w:r w:rsidRPr="005053DE">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 xml:space="preserve">La depunerea cererii, solicitantul </w:t>
      </w:r>
      <w:r w:rsidR="004F59DC" w:rsidRPr="005053DE">
        <w:rPr>
          <w:rFonts w:ascii="Times New Roman" w:hAnsi="Times New Roman" w:cs="Times New Roman"/>
          <w:sz w:val="24"/>
          <w:szCs w:val="24"/>
          <w:lang w:val="ro-RO"/>
        </w:rPr>
        <w:t>achit</w:t>
      </w:r>
      <w:r w:rsidR="004F59DC">
        <w:rPr>
          <w:rFonts w:ascii="Times New Roman" w:hAnsi="Times New Roman" w:cs="Times New Roman"/>
          <w:sz w:val="24"/>
          <w:szCs w:val="24"/>
          <w:lang w:val="ro-RO"/>
        </w:rPr>
        <w:t>ă</w:t>
      </w:r>
      <w:r w:rsidR="004F59DC" w:rsidRPr="005053DE">
        <w:rPr>
          <w:rFonts w:ascii="Times New Roman" w:hAnsi="Times New Roman" w:cs="Times New Roman"/>
          <w:sz w:val="24"/>
          <w:szCs w:val="24"/>
          <w:lang w:val="ro-RO"/>
        </w:rPr>
        <w:t xml:space="preserve"> </w:t>
      </w:r>
      <w:r w:rsidR="00C71AC2" w:rsidRPr="005053DE">
        <w:rPr>
          <w:rFonts w:ascii="Times New Roman" w:hAnsi="Times New Roman" w:cs="Times New Roman"/>
          <w:sz w:val="24"/>
          <w:szCs w:val="24"/>
          <w:lang w:val="ro-RO"/>
        </w:rPr>
        <w:t xml:space="preserve">costul serviciului conform tarifelor stabilite de Biroul Executiv al Camerei de Comerț și Industrie. Costul serviciului nu se restituie. </w:t>
      </w:r>
    </w:p>
    <w:p w14:paraId="6AE0635E" w14:textId="6071AEF5" w:rsidR="007932B5"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bCs/>
          <w:sz w:val="24"/>
          <w:szCs w:val="24"/>
          <w:lang w:val="ro-RO"/>
        </w:rPr>
        <w:t xml:space="preserve"> </w:t>
      </w:r>
      <w:r w:rsidR="00C71AC2" w:rsidRPr="005053DE">
        <w:rPr>
          <w:rFonts w:ascii="Times New Roman" w:hAnsi="Times New Roman" w:cs="Times New Roman"/>
          <w:bCs/>
          <w:sz w:val="24"/>
          <w:szCs w:val="24"/>
          <w:lang w:val="ro-RO"/>
        </w:rPr>
        <w:t xml:space="preserve">Cheltuielile suportate de Camera de Comerț și Industrie, în procesul de examinare a cererii se acoperă de solicitant. </w:t>
      </w:r>
    </w:p>
    <w:p w14:paraId="0E40043A" w14:textId="487D1AB8" w:rsidR="00BA3E76"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B644D9" w:rsidRPr="00B644D9">
        <w:rPr>
          <w:rFonts w:ascii="Times New Roman" w:hAnsi="Times New Roman" w:cs="Times New Roman"/>
          <w:sz w:val="24"/>
          <w:szCs w:val="24"/>
          <w:lang w:val="ro-RO" w:bidi="ro-RO"/>
        </w:rPr>
        <w:t>  În cazul restituirii cererii și a documentelor anexate, conf</w:t>
      </w:r>
      <w:r w:rsidR="00B644D9">
        <w:rPr>
          <w:rFonts w:ascii="Times New Roman" w:hAnsi="Times New Roman" w:cs="Times New Roman"/>
          <w:sz w:val="24"/>
          <w:szCs w:val="24"/>
          <w:lang w:val="ro-RO" w:bidi="ro-RO"/>
        </w:rPr>
        <w:t>or</w:t>
      </w:r>
      <w:r w:rsidR="00B644D9" w:rsidRPr="00B644D9">
        <w:rPr>
          <w:rFonts w:ascii="Times New Roman" w:hAnsi="Times New Roman" w:cs="Times New Roman"/>
          <w:sz w:val="24"/>
          <w:szCs w:val="24"/>
          <w:lang w:val="ro-RO" w:bidi="ro-RO"/>
        </w:rPr>
        <w:t>m </w:t>
      </w:r>
      <w:r w:rsidR="00B644D9" w:rsidRPr="00B644D9">
        <w:rPr>
          <w:rFonts w:ascii="Times New Roman" w:hAnsi="Times New Roman" w:cs="Times New Roman"/>
          <w:bCs/>
          <w:sz w:val="24"/>
          <w:szCs w:val="24"/>
          <w:lang w:val="ro-RO" w:bidi="ro-RO"/>
        </w:rPr>
        <w:t>pct</w:t>
      </w:r>
      <w:r w:rsidR="00B644D9">
        <w:rPr>
          <w:rFonts w:ascii="Times New Roman" w:hAnsi="Times New Roman" w:cs="Times New Roman"/>
          <w:bCs/>
          <w:sz w:val="24"/>
          <w:szCs w:val="24"/>
          <w:lang w:val="ro-RO" w:bidi="ro-RO"/>
        </w:rPr>
        <w:t>.</w:t>
      </w:r>
      <w:r w:rsidR="00B644D9" w:rsidRPr="00B644D9">
        <w:rPr>
          <w:rFonts w:ascii="Times New Roman" w:hAnsi="Times New Roman" w:cs="Times New Roman"/>
          <w:bCs/>
          <w:sz w:val="24"/>
          <w:szCs w:val="24"/>
          <w:lang w:val="ro-RO" w:bidi="ro-RO"/>
        </w:rPr>
        <w:t xml:space="preserve"> 15</w:t>
      </w:r>
      <w:r w:rsidR="00B644D9">
        <w:rPr>
          <w:rFonts w:ascii="Times New Roman" w:hAnsi="Times New Roman" w:cs="Times New Roman"/>
          <w:sz w:val="24"/>
          <w:szCs w:val="24"/>
          <w:lang w:val="ro-RO" w:bidi="ro-RO"/>
        </w:rPr>
        <w:t xml:space="preserve"> din </w:t>
      </w:r>
      <w:r w:rsidR="00B644D9" w:rsidRPr="00B644D9">
        <w:rPr>
          <w:rFonts w:ascii="Times New Roman" w:hAnsi="Times New Roman" w:cs="Times New Roman"/>
          <w:sz w:val="24"/>
          <w:szCs w:val="24"/>
          <w:lang w:val="ro-RO" w:bidi="ro-RO"/>
        </w:rPr>
        <w:t>p</w:t>
      </w:r>
      <w:r w:rsidR="00B644D9">
        <w:rPr>
          <w:rFonts w:ascii="Times New Roman" w:hAnsi="Times New Roman" w:cs="Times New Roman"/>
          <w:sz w:val="24"/>
          <w:szCs w:val="24"/>
          <w:lang w:val="ro-RO" w:bidi="ro-RO"/>
        </w:rPr>
        <w:t>rezentul R</w:t>
      </w:r>
      <w:r w:rsidR="00B644D9" w:rsidRPr="00B644D9">
        <w:rPr>
          <w:rFonts w:ascii="Times New Roman" w:hAnsi="Times New Roman" w:cs="Times New Roman"/>
          <w:sz w:val="24"/>
          <w:szCs w:val="24"/>
          <w:lang w:val="ro-RO" w:bidi="ro-RO"/>
        </w:rPr>
        <w:t>egulament, costul serviciilor se rambursează</w:t>
      </w:r>
      <w:r w:rsidR="00BA3E76" w:rsidRPr="005053DE">
        <w:rPr>
          <w:rFonts w:ascii="Times New Roman" w:hAnsi="Times New Roman" w:cs="Times New Roman"/>
          <w:sz w:val="24"/>
          <w:szCs w:val="24"/>
          <w:lang w:val="ro-RO"/>
        </w:rPr>
        <w:t xml:space="preserve">. </w:t>
      </w:r>
      <w:r w:rsidR="00842813">
        <w:rPr>
          <w:rFonts w:ascii="Times New Roman" w:hAnsi="Times New Roman" w:cs="Times New Roman"/>
          <w:sz w:val="24"/>
          <w:szCs w:val="24"/>
          <w:lang w:val="ro-RO"/>
        </w:rPr>
        <w:t xml:space="preserve"> </w:t>
      </w:r>
    </w:p>
    <w:p w14:paraId="3D50F992" w14:textId="50AAB99D" w:rsidR="007932B5"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9B22E0" w:rsidRPr="005053DE">
        <w:rPr>
          <w:rFonts w:ascii="Times New Roman" w:hAnsi="Times New Roman" w:cs="Times New Roman"/>
          <w:sz w:val="24"/>
          <w:szCs w:val="24"/>
          <w:lang w:val="ro-RO"/>
        </w:rPr>
        <w:t>Costul pentru eliberarea duplicatului a avizului de atestare se va achita</w:t>
      </w:r>
      <w:r w:rsidR="007932B5" w:rsidRPr="005053DE">
        <w:rPr>
          <w:rFonts w:ascii="Times New Roman" w:hAnsi="Times New Roman" w:cs="Times New Roman"/>
          <w:sz w:val="24"/>
          <w:szCs w:val="24"/>
          <w:lang w:val="ro-RO"/>
        </w:rPr>
        <w:t xml:space="preserve"> conform tarifelor aprobate de Biroul Executiv al Camerei de Comerț și Industrie.</w:t>
      </w:r>
    </w:p>
    <w:bookmarkEnd w:id="11"/>
    <w:p w14:paraId="66832995" w14:textId="77777777" w:rsidR="007932B5" w:rsidRPr="005053DE" w:rsidRDefault="000A1786" w:rsidP="00EF1D1C">
      <w:pPr>
        <w:pStyle w:val="Bodytext20"/>
        <w:shd w:val="clear" w:color="auto" w:fill="auto"/>
        <w:tabs>
          <w:tab w:val="left" w:pos="993"/>
          <w:tab w:val="left" w:pos="1384"/>
        </w:tabs>
        <w:spacing w:before="240" w:after="240" w:line="240" w:lineRule="auto"/>
        <w:ind w:firstLine="567"/>
        <w:jc w:val="center"/>
        <w:rPr>
          <w:rFonts w:ascii="Times New Roman" w:hAnsi="Times New Roman" w:cs="Times New Roman"/>
          <w:b/>
          <w:bCs/>
          <w:sz w:val="24"/>
          <w:szCs w:val="24"/>
          <w:lang w:val="ro-RO"/>
        </w:rPr>
      </w:pPr>
      <w:r w:rsidRPr="005053DE">
        <w:rPr>
          <w:rFonts w:ascii="Times New Roman" w:hAnsi="Times New Roman" w:cs="Times New Roman"/>
          <w:b/>
          <w:bCs/>
          <w:sz w:val="24"/>
          <w:szCs w:val="24"/>
          <w:lang w:val="ro-RO"/>
        </w:rPr>
        <w:t>VI</w:t>
      </w:r>
      <w:r w:rsidR="007932B5" w:rsidRPr="005053DE">
        <w:rPr>
          <w:rFonts w:ascii="Times New Roman" w:hAnsi="Times New Roman" w:cs="Times New Roman"/>
          <w:b/>
          <w:bCs/>
          <w:sz w:val="24"/>
          <w:szCs w:val="24"/>
          <w:lang w:val="ro-RO"/>
        </w:rPr>
        <w:t>.DISPOZȚIILE FINALE</w:t>
      </w:r>
    </w:p>
    <w:p w14:paraId="50DF2746" w14:textId="409F9EA4" w:rsidR="00C55485"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bCs/>
          <w:sz w:val="24"/>
          <w:szCs w:val="24"/>
          <w:lang w:val="ro-RO"/>
        </w:rPr>
        <w:t xml:space="preserve"> </w:t>
      </w:r>
      <w:r w:rsidR="00C55485" w:rsidRPr="005053DE">
        <w:rPr>
          <w:rFonts w:ascii="Times New Roman" w:hAnsi="Times New Roman" w:cs="Times New Roman"/>
          <w:bCs/>
          <w:sz w:val="24"/>
          <w:szCs w:val="24"/>
          <w:lang w:val="ro-RO"/>
        </w:rPr>
        <w:t>Atestarea a impedimentului justificator reprezintă punctul de vedere a Camerei de Comerț și Industrie, iar aviz</w:t>
      </w:r>
      <w:r w:rsidR="00C52D3C" w:rsidRPr="005053DE">
        <w:rPr>
          <w:rFonts w:ascii="Times New Roman" w:hAnsi="Times New Roman" w:cs="Times New Roman"/>
          <w:bCs/>
          <w:sz w:val="24"/>
          <w:szCs w:val="24"/>
          <w:lang w:val="ro-RO"/>
        </w:rPr>
        <w:t>ul de atestare a impedimentului</w:t>
      </w:r>
      <w:r w:rsidR="00C55485" w:rsidRPr="005053DE">
        <w:rPr>
          <w:rFonts w:ascii="Times New Roman" w:hAnsi="Times New Roman" w:cs="Times New Roman"/>
          <w:bCs/>
          <w:sz w:val="24"/>
          <w:szCs w:val="24"/>
          <w:lang w:val="ro-RO"/>
        </w:rPr>
        <w:t xml:space="preserve"> justificator nu este un act administrativ și nu poate fi contestat în condițiile contenciosului administrativ, nu oferă forță probantă prestabilită și nu exclude admisibilitatea altor probe privind circumstanțele menționate. </w:t>
      </w:r>
    </w:p>
    <w:p w14:paraId="1BF282B9" w14:textId="4695D4EA" w:rsidR="00BC0E17" w:rsidRPr="005053DE" w:rsidRDefault="005053DE" w:rsidP="007B20A2">
      <w:pPr>
        <w:pStyle w:val="Bodytext20"/>
        <w:numPr>
          <w:ilvl w:val="0"/>
          <w:numId w:val="1"/>
        </w:numPr>
        <w:shd w:val="clear" w:color="auto" w:fill="auto"/>
        <w:tabs>
          <w:tab w:val="left" w:pos="993"/>
          <w:tab w:val="left" w:pos="1384"/>
        </w:tabs>
        <w:spacing w:before="240" w:after="240" w:line="240" w:lineRule="auto"/>
        <w:ind w:left="0" w:firstLine="567"/>
        <w:jc w:val="both"/>
        <w:rPr>
          <w:rFonts w:ascii="Times New Roman" w:hAnsi="Times New Roman" w:cs="Times New Roman"/>
          <w:sz w:val="24"/>
          <w:szCs w:val="24"/>
          <w:lang w:val="ro-RO"/>
        </w:rPr>
      </w:pPr>
      <w:r w:rsidRPr="005053DE">
        <w:rPr>
          <w:rFonts w:ascii="Times New Roman" w:hAnsi="Times New Roman" w:cs="Times New Roman"/>
          <w:sz w:val="24"/>
          <w:szCs w:val="24"/>
          <w:lang w:val="ro-RO"/>
        </w:rPr>
        <w:t xml:space="preserve"> </w:t>
      </w:r>
      <w:r w:rsidR="007932B5" w:rsidRPr="005053DE">
        <w:rPr>
          <w:rFonts w:ascii="Times New Roman" w:hAnsi="Times New Roman" w:cs="Times New Roman"/>
          <w:sz w:val="24"/>
          <w:szCs w:val="24"/>
          <w:lang w:val="ro-RO"/>
        </w:rPr>
        <w:t>Cererile de eliberare a certificatelor ce atestă evenimentului de forță majoră depuse la Camera de Comerț și Industrie</w:t>
      </w:r>
      <w:r w:rsidR="00BC0E17" w:rsidRPr="005053DE">
        <w:rPr>
          <w:rFonts w:ascii="Times New Roman" w:hAnsi="Times New Roman" w:cs="Times New Roman"/>
          <w:sz w:val="24"/>
          <w:szCs w:val="24"/>
          <w:lang w:val="ro-RO"/>
        </w:rPr>
        <w:t>,</w:t>
      </w:r>
      <w:r w:rsidR="007932B5" w:rsidRPr="005053DE">
        <w:rPr>
          <w:rFonts w:ascii="Times New Roman" w:hAnsi="Times New Roman" w:cs="Times New Roman"/>
          <w:sz w:val="24"/>
          <w:szCs w:val="24"/>
          <w:lang w:val="ro-RO"/>
        </w:rPr>
        <w:t xml:space="preserve"> </w:t>
      </w:r>
      <w:r w:rsidR="00BC0E17" w:rsidRPr="005053DE">
        <w:rPr>
          <w:rFonts w:ascii="Times New Roman" w:hAnsi="Times New Roman" w:cs="Times New Roman"/>
          <w:sz w:val="24"/>
          <w:szCs w:val="24"/>
          <w:lang w:val="ro-RO"/>
        </w:rPr>
        <w:t xml:space="preserve">care au fost depuse </w:t>
      </w:r>
      <w:r w:rsidR="007932B5" w:rsidRPr="005053DE">
        <w:rPr>
          <w:rFonts w:ascii="Times New Roman" w:hAnsi="Times New Roman" w:cs="Times New Roman"/>
          <w:sz w:val="24"/>
          <w:szCs w:val="24"/>
          <w:lang w:val="ro-RO"/>
        </w:rPr>
        <w:t>până la data intrării în vigoare a prezent</w:t>
      </w:r>
      <w:r w:rsidR="00BC0E17" w:rsidRPr="005053DE">
        <w:rPr>
          <w:rFonts w:ascii="Times New Roman" w:hAnsi="Times New Roman" w:cs="Times New Roman"/>
          <w:sz w:val="24"/>
          <w:szCs w:val="24"/>
          <w:lang w:val="ro-RO"/>
        </w:rPr>
        <w:t>ului Regulament vor fi  examinate în corespundere cu prevederile acestuia</w:t>
      </w:r>
      <w:r w:rsidR="00612555" w:rsidRPr="005053DE">
        <w:rPr>
          <w:rFonts w:ascii="Times New Roman" w:hAnsi="Times New Roman" w:cs="Times New Roman"/>
          <w:sz w:val="24"/>
          <w:szCs w:val="24"/>
          <w:lang w:val="ro-RO"/>
        </w:rPr>
        <w:t xml:space="preserve">,  cu </w:t>
      </w:r>
      <w:r w:rsidR="00DC3D59" w:rsidRPr="005053DE">
        <w:rPr>
          <w:rFonts w:ascii="Times New Roman" w:hAnsi="Times New Roman" w:cs="Times New Roman"/>
          <w:sz w:val="24"/>
          <w:szCs w:val="24"/>
          <w:lang w:val="ro-RO"/>
        </w:rPr>
        <w:t xml:space="preserve">excepție </w:t>
      </w:r>
      <w:r w:rsidR="00612555" w:rsidRPr="005053DE">
        <w:rPr>
          <w:rFonts w:ascii="Times New Roman" w:hAnsi="Times New Roman" w:cs="Times New Roman"/>
          <w:sz w:val="24"/>
          <w:szCs w:val="24"/>
          <w:lang w:val="ro-RO"/>
        </w:rPr>
        <w:t>de la pct.</w:t>
      </w:r>
      <w:r w:rsidR="001777F1" w:rsidRPr="005053DE">
        <w:rPr>
          <w:rFonts w:ascii="Times New Roman" w:hAnsi="Times New Roman" w:cs="Times New Roman"/>
          <w:sz w:val="24"/>
          <w:szCs w:val="24"/>
          <w:lang w:val="ro-RO"/>
        </w:rPr>
        <w:t xml:space="preserve"> </w:t>
      </w:r>
      <w:r w:rsidR="00E46302" w:rsidRPr="005053DE">
        <w:rPr>
          <w:rFonts w:ascii="Times New Roman" w:hAnsi="Times New Roman" w:cs="Times New Roman"/>
          <w:sz w:val="24"/>
          <w:szCs w:val="24"/>
          <w:lang w:val="ro-RO"/>
        </w:rPr>
        <w:t>10</w:t>
      </w:r>
      <w:r w:rsidR="00612555" w:rsidRPr="005053DE">
        <w:rPr>
          <w:rFonts w:ascii="Times New Roman" w:hAnsi="Times New Roman" w:cs="Times New Roman"/>
          <w:sz w:val="24"/>
          <w:szCs w:val="24"/>
          <w:lang w:val="ro-RO"/>
        </w:rPr>
        <w:t xml:space="preserve"> și </w:t>
      </w:r>
      <w:r w:rsidR="001777F1" w:rsidRPr="005053DE">
        <w:rPr>
          <w:rFonts w:ascii="Times New Roman" w:hAnsi="Times New Roman" w:cs="Times New Roman"/>
          <w:sz w:val="24"/>
          <w:szCs w:val="24"/>
          <w:lang w:val="ro-RO"/>
        </w:rPr>
        <w:t xml:space="preserve">pct. </w:t>
      </w:r>
      <w:r w:rsidR="00612555" w:rsidRPr="005053DE">
        <w:rPr>
          <w:rFonts w:ascii="Times New Roman" w:hAnsi="Times New Roman" w:cs="Times New Roman"/>
          <w:sz w:val="24"/>
          <w:szCs w:val="24"/>
          <w:lang w:val="ro-RO"/>
        </w:rPr>
        <w:t>1</w:t>
      </w:r>
      <w:r w:rsidR="00E46302" w:rsidRPr="005053DE">
        <w:rPr>
          <w:rFonts w:ascii="Times New Roman" w:hAnsi="Times New Roman" w:cs="Times New Roman"/>
          <w:sz w:val="24"/>
          <w:szCs w:val="24"/>
          <w:lang w:val="ro-RO"/>
        </w:rPr>
        <w:t>5</w:t>
      </w:r>
      <w:r w:rsidR="00BC0E17" w:rsidRPr="005053DE">
        <w:rPr>
          <w:rFonts w:ascii="Times New Roman" w:hAnsi="Times New Roman" w:cs="Times New Roman"/>
          <w:sz w:val="24"/>
          <w:szCs w:val="24"/>
          <w:lang w:val="ro-RO"/>
        </w:rPr>
        <w:t>.</w:t>
      </w:r>
      <w:r w:rsidR="007932B5" w:rsidRPr="005053DE">
        <w:rPr>
          <w:rFonts w:ascii="Times New Roman" w:hAnsi="Times New Roman" w:cs="Times New Roman"/>
          <w:sz w:val="24"/>
          <w:szCs w:val="24"/>
          <w:lang w:val="ro-RO"/>
        </w:rPr>
        <w:t xml:space="preserve"> </w:t>
      </w:r>
    </w:p>
    <w:p w14:paraId="418DA1F6" w14:textId="77777777" w:rsidR="009C4CE8" w:rsidRPr="005053DE" w:rsidRDefault="009C4CE8" w:rsidP="007B20A2">
      <w:pPr>
        <w:pStyle w:val="Bodytext20"/>
        <w:shd w:val="clear" w:color="auto" w:fill="auto"/>
        <w:tabs>
          <w:tab w:val="left" w:pos="993"/>
          <w:tab w:val="left" w:pos="1384"/>
        </w:tabs>
        <w:spacing w:before="240" w:after="240" w:line="240" w:lineRule="auto"/>
        <w:ind w:firstLine="567"/>
        <w:jc w:val="both"/>
        <w:rPr>
          <w:rFonts w:ascii="Times New Roman" w:hAnsi="Times New Roman" w:cs="Times New Roman"/>
          <w:sz w:val="24"/>
          <w:szCs w:val="24"/>
          <w:lang w:val="ro-RO"/>
        </w:rPr>
      </w:pPr>
    </w:p>
    <w:p w14:paraId="718B4164" w14:textId="77777777" w:rsidR="009C4CE8" w:rsidRDefault="009C4CE8" w:rsidP="00D471F9">
      <w:pPr>
        <w:pStyle w:val="Bodytext20"/>
        <w:shd w:val="clear" w:color="auto" w:fill="auto"/>
        <w:tabs>
          <w:tab w:val="left" w:pos="993"/>
          <w:tab w:val="left" w:pos="1384"/>
        </w:tabs>
        <w:spacing w:before="240" w:after="240" w:line="240" w:lineRule="auto"/>
        <w:jc w:val="both"/>
        <w:rPr>
          <w:rFonts w:ascii="Times New Roman" w:hAnsi="Times New Roman" w:cs="Times New Roman"/>
          <w:sz w:val="28"/>
          <w:szCs w:val="28"/>
          <w:lang w:val="ro-RO"/>
        </w:rPr>
      </w:pPr>
    </w:p>
    <w:p w14:paraId="0658902B" w14:textId="77777777" w:rsidR="00D471F9" w:rsidRDefault="00D471F9">
      <w:pPr>
        <w:widowControl/>
        <w:spacing w:after="200" w:line="276" w:lineRule="auto"/>
        <w:rPr>
          <w:rFonts w:ascii="Times New Roman" w:eastAsia="Courier New" w:hAnsi="Times New Roman" w:cs="Times New Roman"/>
          <w:color w:val="auto"/>
          <w:sz w:val="28"/>
          <w:szCs w:val="28"/>
          <w:lang w:eastAsia="en-US" w:bidi="ar-SA"/>
        </w:rPr>
      </w:pPr>
      <w:r>
        <w:rPr>
          <w:rFonts w:ascii="Times New Roman" w:hAnsi="Times New Roman" w:cs="Times New Roman"/>
          <w:sz w:val="28"/>
          <w:szCs w:val="28"/>
        </w:rPr>
        <w:br w:type="page"/>
      </w:r>
    </w:p>
    <w:p w14:paraId="0E9F7866" w14:textId="77777777" w:rsidR="00C71AC2" w:rsidRPr="007B20A2" w:rsidRDefault="00C71AC2" w:rsidP="00EF1D1C">
      <w:pPr>
        <w:pStyle w:val="Bodytext20"/>
        <w:shd w:val="clear" w:color="auto" w:fill="auto"/>
        <w:tabs>
          <w:tab w:val="left" w:pos="993"/>
          <w:tab w:val="left" w:pos="1384"/>
        </w:tabs>
        <w:spacing w:before="240" w:after="240" w:line="240" w:lineRule="auto"/>
        <w:ind w:firstLine="567"/>
        <w:jc w:val="right"/>
        <w:rPr>
          <w:rFonts w:ascii="Times New Roman" w:hAnsi="Times New Roman" w:cs="Times New Roman"/>
          <w:sz w:val="28"/>
          <w:szCs w:val="28"/>
          <w:lang w:val="ro-RO"/>
        </w:rPr>
      </w:pPr>
      <w:r w:rsidRPr="007B20A2">
        <w:rPr>
          <w:rFonts w:ascii="Times New Roman" w:hAnsi="Times New Roman" w:cs="Times New Roman"/>
          <w:sz w:val="28"/>
          <w:szCs w:val="28"/>
          <w:lang w:val="ro-RO"/>
        </w:rPr>
        <w:lastRenderedPageBreak/>
        <w:t xml:space="preserve">Anexa </w:t>
      </w:r>
    </w:p>
    <w:p w14:paraId="16DA8C11" w14:textId="77777777" w:rsidR="00C71AC2" w:rsidRPr="007B20A2" w:rsidRDefault="00C71AC2" w:rsidP="00EF1D1C">
      <w:pPr>
        <w:tabs>
          <w:tab w:val="left" w:pos="993"/>
        </w:tabs>
        <w:ind w:firstLine="567"/>
        <w:jc w:val="right"/>
        <w:rPr>
          <w:rFonts w:ascii="Times New Roman" w:hAnsi="Times New Roman" w:cs="Times New Roman"/>
          <w:color w:val="auto"/>
          <w:sz w:val="28"/>
          <w:szCs w:val="28"/>
        </w:rPr>
      </w:pPr>
      <w:r w:rsidRPr="007B20A2">
        <w:rPr>
          <w:rFonts w:ascii="Times New Roman" w:hAnsi="Times New Roman" w:cs="Times New Roman"/>
          <w:color w:val="auto"/>
          <w:sz w:val="28"/>
          <w:szCs w:val="28"/>
        </w:rPr>
        <w:t xml:space="preserve">Regulamentului </w:t>
      </w:r>
    </w:p>
    <w:p w14:paraId="593C25B1" w14:textId="77777777" w:rsidR="00C71AC2" w:rsidRPr="007B20A2" w:rsidRDefault="00C71AC2" w:rsidP="00EF1D1C">
      <w:pPr>
        <w:tabs>
          <w:tab w:val="left" w:pos="993"/>
        </w:tabs>
        <w:ind w:firstLine="567"/>
        <w:jc w:val="right"/>
        <w:rPr>
          <w:rFonts w:ascii="Times New Roman" w:hAnsi="Times New Roman" w:cs="Times New Roman"/>
          <w:color w:val="auto"/>
          <w:sz w:val="28"/>
          <w:szCs w:val="28"/>
        </w:rPr>
      </w:pPr>
      <w:r w:rsidRPr="007B20A2">
        <w:rPr>
          <w:rFonts w:ascii="Times New Roman" w:hAnsi="Times New Roman" w:cs="Times New Roman"/>
          <w:color w:val="auto"/>
          <w:sz w:val="28"/>
          <w:szCs w:val="28"/>
        </w:rPr>
        <w:t>cu privire la eliberare</w:t>
      </w:r>
      <w:r w:rsidR="00AA3B8E">
        <w:rPr>
          <w:rFonts w:ascii="Times New Roman" w:hAnsi="Times New Roman" w:cs="Times New Roman"/>
          <w:color w:val="auto"/>
          <w:sz w:val="28"/>
          <w:szCs w:val="28"/>
        </w:rPr>
        <w:t>a</w:t>
      </w:r>
      <w:r w:rsidRPr="007B20A2">
        <w:rPr>
          <w:rFonts w:ascii="Times New Roman" w:hAnsi="Times New Roman" w:cs="Times New Roman"/>
          <w:color w:val="auto"/>
          <w:sz w:val="28"/>
          <w:szCs w:val="28"/>
        </w:rPr>
        <w:t xml:space="preserve"> avizului de atestare a </w:t>
      </w:r>
    </w:p>
    <w:p w14:paraId="737ED602" w14:textId="77777777" w:rsidR="00C71AC2" w:rsidRPr="007B20A2" w:rsidRDefault="00D471F9" w:rsidP="00D471F9">
      <w:pPr>
        <w:tabs>
          <w:tab w:val="left" w:pos="993"/>
          <w:tab w:val="left" w:pos="2085"/>
          <w:tab w:val="right" w:pos="9923"/>
        </w:tabs>
        <w:ind w:firstLine="567"/>
        <w:rPr>
          <w:rFonts w:ascii="Times New Roman" w:hAnsi="Times New Roman" w:cs="Times New Roman"/>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C71AC2" w:rsidRPr="007B20A2">
        <w:rPr>
          <w:rFonts w:ascii="Times New Roman" w:hAnsi="Times New Roman" w:cs="Times New Roman"/>
          <w:color w:val="auto"/>
          <w:sz w:val="28"/>
          <w:szCs w:val="28"/>
        </w:rPr>
        <w:t>impedimentului justificator de neexecutare a obligației</w:t>
      </w:r>
      <w:r w:rsidR="00C71AC2" w:rsidRPr="007B20A2">
        <w:rPr>
          <w:rFonts w:ascii="Times New Roman" w:hAnsi="Times New Roman" w:cs="Times New Roman"/>
          <w:sz w:val="28"/>
          <w:szCs w:val="28"/>
        </w:rPr>
        <w:t xml:space="preserve">   </w:t>
      </w:r>
    </w:p>
    <w:p w14:paraId="63E4FB58" w14:textId="77777777" w:rsidR="00A77AA6" w:rsidRPr="007B20A2" w:rsidRDefault="00A77AA6" w:rsidP="007B20A2">
      <w:pPr>
        <w:tabs>
          <w:tab w:val="left" w:pos="993"/>
        </w:tabs>
        <w:ind w:firstLine="567"/>
        <w:jc w:val="both"/>
        <w:rPr>
          <w:rFonts w:ascii="Times New Roman" w:hAnsi="Times New Roman" w:cs="Times New Roman"/>
          <w:sz w:val="28"/>
          <w:szCs w:val="28"/>
        </w:rPr>
      </w:pPr>
    </w:p>
    <w:p w14:paraId="628B391B" w14:textId="77777777" w:rsidR="00EF1D1C" w:rsidRDefault="00EF1D1C" w:rsidP="00EF1D1C">
      <w:pPr>
        <w:tabs>
          <w:tab w:val="left" w:pos="993"/>
        </w:tabs>
        <w:ind w:firstLine="567"/>
        <w:jc w:val="right"/>
        <w:rPr>
          <w:rFonts w:ascii="Times New Roman" w:hAnsi="Times New Roman" w:cs="Times New Roman"/>
          <w:sz w:val="28"/>
          <w:szCs w:val="28"/>
        </w:rPr>
      </w:pPr>
    </w:p>
    <w:p w14:paraId="249FA1F7" w14:textId="5F5D3A53" w:rsidR="00C71AC2" w:rsidRPr="007B20A2" w:rsidRDefault="002B6469" w:rsidP="00EF1D1C">
      <w:pPr>
        <w:tabs>
          <w:tab w:val="left" w:pos="993"/>
        </w:tabs>
        <w:ind w:firstLine="567"/>
        <w:jc w:val="right"/>
        <w:rPr>
          <w:rFonts w:ascii="Times New Roman" w:hAnsi="Times New Roman" w:cs="Times New Roman"/>
          <w:sz w:val="28"/>
          <w:szCs w:val="28"/>
        </w:rPr>
      </w:pPr>
      <w:r>
        <w:rPr>
          <w:rFonts w:ascii="Times New Roman" w:hAnsi="Times New Roman" w:cs="Times New Roman"/>
          <w:sz w:val="28"/>
          <w:szCs w:val="28"/>
        </w:rPr>
        <w:t>Președintelui</w:t>
      </w:r>
      <w:r w:rsidR="00362392">
        <w:rPr>
          <w:rFonts w:ascii="Times New Roman" w:hAnsi="Times New Roman" w:cs="Times New Roman"/>
          <w:sz w:val="28"/>
          <w:szCs w:val="28"/>
        </w:rPr>
        <w:t xml:space="preserve">  Camerei de </w:t>
      </w:r>
    </w:p>
    <w:p w14:paraId="1B155075" w14:textId="77777777" w:rsidR="00C71AC2" w:rsidRDefault="00362392" w:rsidP="00EF1D1C">
      <w:pPr>
        <w:tabs>
          <w:tab w:val="left" w:pos="993"/>
        </w:tabs>
        <w:ind w:firstLine="567"/>
        <w:jc w:val="right"/>
        <w:rPr>
          <w:rFonts w:ascii="Times New Roman" w:hAnsi="Times New Roman" w:cs="Times New Roman"/>
          <w:sz w:val="28"/>
          <w:szCs w:val="28"/>
        </w:rPr>
      </w:pPr>
      <w:r>
        <w:rPr>
          <w:rFonts w:ascii="Times New Roman" w:hAnsi="Times New Roman" w:cs="Times New Roman"/>
          <w:sz w:val="28"/>
          <w:szCs w:val="28"/>
        </w:rPr>
        <w:t>Comerț și Industrie a</w:t>
      </w:r>
      <w:r w:rsidR="00C71AC2" w:rsidRPr="007B20A2">
        <w:rPr>
          <w:rFonts w:ascii="Times New Roman" w:hAnsi="Times New Roman" w:cs="Times New Roman"/>
          <w:sz w:val="28"/>
          <w:szCs w:val="28"/>
        </w:rPr>
        <w:t xml:space="preserve"> Republicii Moldova</w:t>
      </w:r>
    </w:p>
    <w:p w14:paraId="1BBC562C" w14:textId="77777777" w:rsidR="00362392" w:rsidRDefault="00362392" w:rsidP="00EF1D1C">
      <w:pPr>
        <w:pStyle w:val="a3"/>
        <w:shd w:val="clear" w:color="auto" w:fill="FFFFFF"/>
        <w:tabs>
          <w:tab w:val="left" w:pos="993"/>
        </w:tabs>
        <w:spacing w:before="0" w:beforeAutospacing="0" w:after="0" w:afterAutospacing="0"/>
        <w:ind w:firstLine="567"/>
        <w:jc w:val="right"/>
        <w:textAlignment w:val="baseline"/>
        <w:rPr>
          <w:sz w:val="28"/>
          <w:szCs w:val="28"/>
          <w:lang w:val="ro-RO"/>
        </w:rPr>
      </w:pPr>
    </w:p>
    <w:p w14:paraId="23429C45" w14:textId="77777777" w:rsidR="00C71AC2" w:rsidRDefault="00362392" w:rsidP="00EF1D1C">
      <w:pPr>
        <w:pStyle w:val="a3"/>
        <w:shd w:val="clear" w:color="auto" w:fill="FFFFFF"/>
        <w:tabs>
          <w:tab w:val="left" w:pos="993"/>
        </w:tabs>
        <w:spacing w:before="0" w:beforeAutospacing="0" w:after="0" w:afterAutospacing="0"/>
        <w:ind w:firstLine="567"/>
        <w:jc w:val="right"/>
        <w:textAlignment w:val="baseline"/>
        <w:rPr>
          <w:sz w:val="28"/>
          <w:szCs w:val="28"/>
          <w:lang w:val="ro-RO"/>
        </w:rPr>
      </w:pPr>
      <w:r>
        <w:rPr>
          <w:sz w:val="28"/>
          <w:szCs w:val="28"/>
          <w:lang w:val="ro-RO"/>
        </w:rPr>
        <w:t>De la: ________________________</w:t>
      </w:r>
    </w:p>
    <w:p w14:paraId="4D71C514" w14:textId="77777777" w:rsidR="00362392" w:rsidRPr="00362392" w:rsidRDefault="00362392" w:rsidP="00EF1D1C">
      <w:pPr>
        <w:pStyle w:val="a3"/>
        <w:shd w:val="clear" w:color="auto" w:fill="FFFFFF"/>
        <w:tabs>
          <w:tab w:val="left" w:pos="993"/>
        </w:tabs>
        <w:spacing w:before="0" w:beforeAutospacing="0" w:after="0" w:afterAutospacing="0"/>
        <w:ind w:firstLine="567"/>
        <w:jc w:val="right"/>
        <w:textAlignment w:val="baseline"/>
        <w:rPr>
          <w:sz w:val="28"/>
          <w:szCs w:val="28"/>
          <w:vertAlign w:val="superscript"/>
          <w:lang w:val="ro-RO"/>
        </w:rPr>
      </w:pPr>
      <w:r>
        <w:rPr>
          <w:sz w:val="28"/>
          <w:szCs w:val="28"/>
          <w:vertAlign w:val="superscript"/>
          <w:lang w:val="ro-RO"/>
        </w:rPr>
        <w:t>Compania, IDNO</w:t>
      </w:r>
    </w:p>
    <w:p w14:paraId="20A26B15" w14:textId="77777777" w:rsidR="00362392" w:rsidRDefault="00362392" w:rsidP="00EF1D1C">
      <w:pPr>
        <w:pStyle w:val="a3"/>
        <w:shd w:val="clear" w:color="auto" w:fill="FFFFFF"/>
        <w:tabs>
          <w:tab w:val="left" w:pos="993"/>
        </w:tabs>
        <w:spacing w:before="0" w:beforeAutospacing="0" w:after="0" w:afterAutospacing="0"/>
        <w:ind w:firstLine="567"/>
        <w:jc w:val="right"/>
        <w:textAlignment w:val="baseline"/>
        <w:rPr>
          <w:sz w:val="28"/>
          <w:szCs w:val="28"/>
          <w:lang w:val="ro-RO"/>
        </w:rPr>
      </w:pPr>
      <w:r>
        <w:rPr>
          <w:sz w:val="28"/>
          <w:szCs w:val="28"/>
          <w:lang w:val="ro-RO"/>
        </w:rPr>
        <w:t>____________________________</w:t>
      </w:r>
    </w:p>
    <w:p w14:paraId="11F2BDCD" w14:textId="77777777" w:rsidR="00362392" w:rsidRPr="00362392" w:rsidRDefault="00362392" w:rsidP="00EF1D1C">
      <w:pPr>
        <w:pStyle w:val="a3"/>
        <w:shd w:val="clear" w:color="auto" w:fill="FFFFFF"/>
        <w:tabs>
          <w:tab w:val="left" w:pos="993"/>
        </w:tabs>
        <w:spacing w:before="0" w:beforeAutospacing="0" w:after="0" w:afterAutospacing="0"/>
        <w:ind w:firstLine="567"/>
        <w:jc w:val="right"/>
        <w:textAlignment w:val="baseline"/>
        <w:rPr>
          <w:sz w:val="28"/>
          <w:szCs w:val="28"/>
          <w:vertAlign w:val="superscript"/>
          <w:lang w:val="ro-RO"/>
        </w:rPr>
      </w:pPr>
      <w:r w:rsidRPr="00362392">
        <w:rPr>
          <w:sz w:val="28"/>
          <w:szCs w:val="28"/>
          <w:vertAlign w:val="superscript"/>
          <w:lang w:val="ro-RO"/>
        </w:rPr>
        <w:t>Adresa</w:t>
      </w:r>
      <w:r>
        <w:rPr>
          <w:sz w:val="28"/>
          <w:szCs w:val="28"/>
          <w:vertAlign w:val="superscript"/>
          <w:lang w:val="ro-RO"/>
        </w:rPr>
        <w:t xml:space="preserve"> juridică</w:t>
      </w:r>
    </w:p>
    <w:p w14:paraId="28682BA7" w14:textId="77777777" w:rsidR="00362392" w:rsidRDefault="00362392" w:rsidP="00EF1D1C">
      <w:pPr>
        <w:pStyle w:val="a3"/>
        <w:shd w:val="clear" w:color="auto" w:fill="FFFFFF"/>
        <w:tabs>
          <w:tab w:val="left" w:pos="993"/>
        </w:tabs>
        <w:spacing w:before="0" w:beforeAutospacing="0" w:after="0" w:afterAutospacing="0"/>
        <w:ind w:firstLine="567"/>
        <w:jc w:val="right"/>
        <w:textAlignment w:val="baseline"/>
        <w:rPr>
          <w:sz w:val="28"/>
          <w:szCs w:val="28"/>
          <w:lang w:val="ro-RO"/>
        </w:rPr>
      </w:pPr>
      <w:r>
        <w:rPr>
          <w:sz w:val="28"/>
          <w:szCs w:val="28"/>
          <w:lang w:val="ro-RO"/>
        </w:rPr>
        <w:t>____________________________</w:t>
      </w:r>
    </w:p>
    <w:p w14:paraId="3F5F78C4" w14:textId="77777777" w:rsidR="00362392" w:rsidRPr="00362392" w:rsidRDefault="00362392" w:rsidP="00EF1D1C">
      <w:pPr>
        <w:pStyle w:val="a3"/>
        <w:shd w:val="clear" w:color="auto" w:fill="FFFFFF"/>
        <w:tabs>
          <w:tab w:val="left" w:pos="993"/>
        </w:tabs>
        <w:spacing w:before="0" w:beforeAutospacing="0" w:after="0" w:afterAutospacing="0"/>
        <w:ind w:firstLine="567"/>
        <w:jc w:val="right"/>
        <w:textAlignment w:val="baseline"/>
        <w:rPr>
          <w:sz w:val="28"/>
          <w:szCs w:val="28"/>
          <w:vertAlign w:val="superscript"/>
          <w:lang w:val="ro-RO"/>
        </w:rPr>
      </w:pPr>
      <w:r w:rsidRPr="00362392">
        <w:rPr>
          <w:sz w:val="28"/>
          <w:szCs w:val="28"/>
          <w:vertAlign w:val="superscript"/>
          <w:lang w:val="ro-RO"/>
        </w:rPr>
        <w:t>tel/ e-mail</w:t>
      </w:r>
    </w:p>
    <w:p w14:paraId="4CA8BB8A" w14:textId="77777777" w:rsidR="00362392" w:rsidRPr="00D471F9" w:rsidRDefault="00362392" w:rsidP="00EF1D1C">
      <w:pPr>
        <w:tabs>
          <w:tab w:val="left" w:pos="993"/>
        </w:tabs>
        <w:ind w:firstLine="567"/>
        <w:jc w:val="center"/>
        <w:rPr>
          <w:rFonts w:ascii="Times New Roman" w:hAnsi="Times New Roman" w:cs="Times New Roman"/>
          <w:b/>
          <w:sz w:val="16"/>
          <w:szCs w:val="16"/>
        </w:rPr>
      </w:pPr>
    </w:p>
    <w:p w14:paraId="002F69CA" w14:textId="77777777" w:rsidR="00C71AC2" w:rsidRPr="007B20A2" w:rsidRDefault="00C71AC2" w:rsidP="00EF1D1C">
      <w:pPr>
        <w:tabs>
          <w:tab w:val="left" w:pos="993"/>
        </w:tabs>
        <w:ind w:firstLine="567"/>
        <w:jc w:val="center"/>
        <w:rPr>
          <w:rFonts w:ascii="Times New Roman" w:hAnsi="Times New Roman" w:cs="Times New Roman"/>
          <w:b/>
          <w:sz w:val="28"/>
          <w:szCs w:val="28"/>
        </w:rPr>
      </w:pPr>
      <w:r w:rsidRPr="007B20A2">
        <w:rPr>
          <w:rFonts w:ascii="Times New Roman" w:hAnsi="Times New Roman" w:cs="Times New Roman"/>
          <w:b/>
          <w:sz w:val="28"/>
          <w:szCs w:val="28"/>
        </w:rPr>
        <w:t>Cerere</w:t>
      </w:r>
      <w:r w:rsidR="007642AA">
        <w:rPr>
          <w:rFonts w:ascii="Times New Roman" w:hAnsi="Times New Roman" w:cs="Times New Roman"/>
          <w:b/>
          <w:sz w:val="28"/>
          <w:szCs w:val="28"/>
        </w:rPr>
        <w:t xml:space="preserve"> /Model</w:t>
      </w:r>
    </w:p>
    <w:p w14:paraId="35FA16E4" w14:textId="77777777" w:rsidR="00C71AC2" w:rsidRPr="007B20A2" w:rsidRDefault="00EF1D1C" w:rsidP="00EF1D1C">
      <w:pPr>
        <w:tabs>
          <w:tab w:val="left" w:pos="993"/>
        </w:tabs>
        <w:ind w:firstLine="567"/>
        <w:jc w:val="center"/>
        <w:rPr>
          <w:rFonts w:ascii="Times New Roman" w:hAnsi="Times New Roman" w:cs="Times New Roman"/>
          <w:b/>
          <w:sz w:val="28"/>
          <w:szCs w:val="28"/>
        </w:rPr>
      </w:pPr>
      <w:r>
        <w:rPr>
          <w:rFonts w:ascii="Times New Roman" w:hAnsi="Times New Roman" w:cs="Times New Roman"/>
          <w:b/>
          <w:sz w:val="28"/>
          <w:szCs w:val="28"/>
        </w:rPr>
        <w:t xml:space="preserve">Privind </w:t>
      </w:r>
      <w:r w:rsidR="00C71AC2" w:rsidRPr="007B20A2">
        <w:rPr>
          <w:rFonts w:ascii="Times New Roman" w:hAnsi="Times New Roman" w:cs="Times New Roman"/>
          <w:b/>
          <w:sz w:val="28"/>
          <w:szCs w:val="28"/>
        </w:rPr>
        <w:t>eliberare</w:t>
      </w:r>
      <w:r>
        <w:rPr>
          <w:rFonts w:ascii="Times New Roman" w:hAnsi="Times New Roman" w:cs="Times New Roman"/>
          <w:b/>
          <w:sz w:val="28"/>
          <w:szCs w:val="28"/>
        </w:rPr>
        <w:t>a</w:t>
      </w:r>
      <w:r w:rsidR="00C71AC2" w:rsidRPr="007B20A2">
        <w:rPr>
          <w:rFonts w:ascii="Times New Roman" w:hAnsi="Times New Roman" w:cs="Times New Roman"/>
          <w:b/>
          <w:sz w:val="28"/>
          <w:szCs w:val="28"/>
        </w:rPr>
        <w:t xml:space="preserve"> avizului de atestare a</w:t>
      </w:r>
    </w:p>
    <w:p w14:paraId="564CFE9F" w14:textId="77777777" w:rsidR="00C71AC2" w:rsidRPr="007B20A2" w:rsidRDefault="00C71AC2" w:rsidP="00EF1D1C">
      <w:pPr>
        <w:tabs>
          <w:tab w:val="left" w:pos="993"/>
        </w:tabs>
        <w:ind w:firstLine="567"/>
        <w:jc w:val="center"/>
        <w:rPr>
          <w:rFonts w:ascii="Times New Roman" w:hAnsi="Times New Roman" w:cs="Times New Roman"/>
          <w:b/>
          <w:sz w:val="28"/>
          <w:szCs w:val="28"/>
        </w:rPr>
      </w:pPr>
      <w:r w:rsidRPr="007B20A2">
        <w:rPr>
          <w:rFonts w:ascii="Times New Roman" w:hAnsi="Times New Roman" w:cs="Times New Roman"/>
          <w:b/>
          <w:sz w:val="28"/>
          <w:szCs w:val="28"/>
        </w:rPr>
        <w:t>impedimentului justificator de neexecutare a obligației</w:t>
      </w:r>
    </w:p>
    <w:p w14:paraId="62D10129" w14:textId="77777777" w:rsidR="00C71AC2" w:rsidRPr="007B20A2" w:rsidRDefault="00C71AC2" w:rsidP="00EF1D1C">
      <w:pPr>
        <w:tabs>
          <w:tab w:val="left" w:pos="993"/>
        </w:tabs>
        <w:ind w:firstLine="567"/>
        <w:jc w:val="center"/>
        <w:rPr>
          <w:rFonts w:ascii="Times New Roman" w:hAnsi="Times New Roman" w:cs="Times New Roman"/>
          <w:sz w:val="28"/>
          <w:szCs w:val="28"/>
        </w:rPr>
      </w:pPr>
    </w:p>
    <w:p w14:paraId="07267537" w14:textId="77777777" w:rsidR="00C71AC2" w:rsidRDefault="00C71AC2" w:rsidP="007642AA">
      <w:pPr>
        <w:tabs>
          <w:tab w:val="left" w:pos="993"/>
        </w:tabs>
        <w:spacing w:before="240" w:after="240"/>
        <w:jc w:val="both"/>
        <w:rPr>
          <w:rFonts w:ascii="Times New Roman" w:hAnsi="Times New Roman" w:cs="Times New Roman"/>
          <w:sz w:val="28"/>
          <w:szCs w:val="28"/>
        </w:rPr>
      </w:pPr>
      <w:r w:rsidRPr="007B20A2">
        <w:rPr>
          <w:rFonts w:ascii="Times New Roman" w:hAnsi="Times New Roman" w:cs="Times New Roman"/>
          <w:sz w:val="28"/>
          <w:szCs w:val="28"/>
        </w:rPr>
        <w:t xml:space="preserve">Solicit, </w:t>
      </w:r>
      <w:r w:rsidR="007642AA">
        <w:rPr>
          <w:rFonts w:ascii="Times New Roman" w:hAnsi="Times New Roman" w:cs="Times New Roman"/>
          <w:sz w:val="28"/>
          <w:szCs w:val="28"/>
        </w:rPr>
        <w:t>eliberarea</w:t>
      </w:r>
      <w:r w:rsidRPr="007B20A2">
        <w:rPr>
          <w:rFonts w:ascii="Times New Roman" w:hAnsi="Times New Roman" w:cs="Times New Roman"/>
          <w:sz w:val="28"/>
          <w:szCs w:val="28"/>
        </w:rPr>
        <w:t xml:space="preserve"> </w:t>
      </w:r>
      <w:r w:rsidR="007642AA">
        <w:rPr>
          <w:rFonts w:ascii="Times New Roman" w:hAnsi="Times New Roman" w:cs="Times New Roman"/>
          <w:sz w:val="28"/>
          <w:szCs w:val="28"/>
        </w:rPr>
        <w:t xml:space="preserve"> avizului de atestare </w:t>
      </w:r>
      <w:r w:rsidRPr="007B20A2">
        <w:rPr>
          <w:rFonts w:ascii="Times New Roman" w:hAnsi="Times New Roman" w:cs="Times New Roman"/>
          <w:sz w:val="28"/>
          <w:szCs w:val="28"/>
        </w:rPr>
        <w:t>în  temeiul art</w:t>
      </w:r>
      <w:r w:rsidR="00BC0E17" w:rsidRPr="007B20A2">
        <w:rPr>
          <w:rFonts w:ascii="Times New Roman" w:hAnsi="Times New Roman" w:cs="Times New Roman"/>
          <w:sz w:val="28"/>
          <w:szCs w:val="28"/>
        </w:rPr>
        <w:t>.</w:t>
      </w:r>
      <w:r w:rsidRPr="007B20A2">
        <w:rPr>
          <w:rFonts w:ascii="Times New Roman" w:hAnsi="Times New Roman" w:cs="Times New Roman"/>
          <w:sz w:val="28"/>
          <w:szCs w:val="28"/>
        </w:rPr>
        <w:t xml:space="preserve">  4 din Legea cu privire la C</w:t>
      </w:r>
      <w:r w:rsidR="007642AA">
        <w:rPr>
          <w:rFonts w:ascii="Times New Roman" w:hAnsi="Times New Roman" w:cs="Times New Roman"/>
          <w:sz w:val="28"/>
          <w:szCs w:val="28"/>
        </w:rPr>
        <w:t xml:space="preserve">CI </w:t>
      </w:r>
      <w:r w:rsidRPr="007B20A2">
        <w:rPr>
          <w:rFonts w:ascii="Times New Roman" w:hAnsi="Times New Roman" w:cs="Times New Roman"/>
          <w:sz w:val="28"/>
          <w:szCs w:val="28"/>
        </w:rPr>
        <w:t>nr. 393-XIV din 13 mai 1999</w:t>
      </w:r>
      <w:r w:rsidR="007642AA">
        <w:rPr>
          <w:rFonts w:ascii="Times New Roman" w:hAnsi="Times New Roman" w:cs="Times New Roman"/>
          <w:sz w:val="28"/>
          <w:szCs w:val="28"/>
        </w:rPr>
        <w:t xml:space="preserve"> și a </w:t>
      </w:r>
      <w:r w:rsidRPr="007B20A2">
        <w:rPr>
          <w:rFonts w:ascii="Times New Roman" w:hAnsi="Times New Roman" w:cs="Times New Roman"/>
          <w:sz w:val="28"/>
          <w:szCs w:val="28"/>
        </w:rPr>
        <w:t xml:space="preserve"> </w:t>
      </w:r>
      <w:r w:rsidR="007865CE" w:rsidRPr="007642AA">
        <w:rPr>
          <w:rFonts w:ascii="Times New Roman" w:hAnsi="Times New Roman" w:cs="Times New Roman"/>
          <w:sz w:val="28"/>
          <w:szCs w:val="28"/>
        </w:rPr>
        <w:t>Regulament</w:t>
      </w:r>
      <w:r w:rsidR="007642AA">
        <w:rPr>
          <w:rFonts w:ascii="Times New Roman" w:hAnsi="Times New Roman" w:cs="Times New Roman"/>
          <w:sz w:val="28"/>
          <w:szCs w:val="28"/>
        </w:rPr>
        <w:t>ului privind</w:t>
      </w:r>
      <w:r w:rsidR="007865CE" w:rsidRPr="007B20A2">
        <w:rPr>
          <w:rFonts w:ascii="Times New Roman" w:hAnsi="Times New Roman" w:cs="Times New Roman"/>
          <w:sz w:val="28"/>
          <w:szCs w:val="28"/>
        </w:rPr>
        <w:t xml:space="preserve"> </w:t>
      </w:r>
      <w:r w:rsidRPr="007B20A2">
        <w:rPr>
          <w:rFonts w:ascii="Times New Roman" w:hAnsi="Times New Roman" w:cs="Times New Roman"/>
          <w:sz w:val="28"/>
          <w:szCs w:val="28"/>
        </w:rPr>
        <w:t>eliberare</w:t>
      </w:r>
      <w:r w:rsidR="007642AA">
        <w:rPr>
          <w:rFonts w:ascii="Times New Roman" w:hAnsi="Times New Roman" w:cs="Times New Roman"/>
          <w:sz w:val="28"/>
          <w:szCs w:val="28"/>
        </w:rPr>
        <w:t>a</w:t>
      </w:r>
      <w:r w:rsidRPr="007B20A2">
        <w:rPr>
          <w:rFonts w:ascii="Times New Roman" w:hAnsi="Times New Roman" w:cs="Times New Roman"/>
          <w:sz w:val="28"/>
          <w:szCs w:val="28"/>
        </w:rPr>
        <w:t xml:space="preserve"> avizului de atestare a impedimentului justificator de neexecutare a obligației</w:t>
      </w:r>
      <w:r w:rsidR="007642AA">
        <w:rPr>
          <w:rFonts w:ascii="Times New Roman" w:hAnsi="Times New Roman" w:cs="Times New Roman"/>
          <w:sz w:val="28"/>
          <w:szCs w:val="28"/>
        </w:rPr>
        <w:t>, după cum urmează:___________________________________________</w:t>
      </w:r>
      <w:r w:rsidRPr="007B20A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42AA">
        <w:rPr>
          <w:rFonts w:ascii="Times New Roman" w:hAnsi="Times New Roman" w:cs="Times New Roman"/>
          <w:sz w:val="28"/>
          <w:szCs w:val="28"/>
        </w:rPr>
        <w:t>_____________________________________________________________________________________________________________________________________________</w:t>
      </w:r>
    </w:p>
    <w:p w14:paraId="696B60FF" w14:textId="77777777" w:rsidR="007642AA" w:rsidRPr="007642AA" w:rsidRDefault="007642AA" w:rsidP="007642AA">
      <w:pPr>
        <w:tabs>
          <w:tab w:val="left" w:pos="993"/>
        </w:tabs>
        <w:spacing w:before="240" w:after="240"/>
        <w:jc w:val="both"/>
        <w:rPr>
          <w:rFonts w:ascii="Times New Roman" w:hAnsi="Times New Roman" w:cs="Times New Roman"/>
          <w:vertAlign w:val="superscript"/>
        </w:rPr>
      </w:pPr>
      <w:r w:rsidRPr="007642AA">
        <w:rPr>
          <w:rFonts w:ascii="Times New Roman" w:hAnsi="Times New Roman" w:cs="Times New Roman"/>
          <w:vertAlign w:val="superscript"/>
        </w:rPr>
        <w:t>(Descrierea faptică şi detaliată a evenimentului care a generat cazul de impediment, consecinţele acestuia în relaţia cu partea contractuală şi argumentele care atestă imposibilitatea neexecutării a obligațiilor contractuale care îl invocă)</w:t>
      </w:r>
    </w:p>
    <w:p w14:paraId="5775024F" w14:textId="77777777" w:rsidR="007642AA" w:rsidRDefault="00C71AC2" w:rsidP="007642AA">
      <w:pPr>
        <w:tabs>
          <w:tab w:val="left" w:pos="993"/>
        </w:tabs>
        <w:rPr>
          <w:rFonts w:ascii="Times New Roman" w:hAnsi="Times New Roman" w:cs="Times New Roman"/>
          <w:sz w:val="28"/>
          <w:szCs w:val="28"/>
        </w:rPr>
      </w:pPr>
      <w:r w:rsidRPr="007B20A2">
        <w:rPr>
          <w:rFonts w:ascii="Times New Roman" w:hAnsi="Times New Roman" w:cs="Times New Roman"/>
          <w:sz w:val="28"/>
          <w:szCs w:val="28"/>
        </w:rPr>
        <w:t>În susţinerea solicitării anexăm,</w:t>
      </w:r>
      <w:r w:rsidR="007642AA">
        <w:rPr>
          <w:rFonts w:ascii="Times New Roman" w:hAnsi="Times New Roman" w:cs="Times New Roman"/>
          <w:sz w:val="28"/>
          <w:szCs w:val="28"/>
        </w:rPr>
        <w:t xml:space="preserve"> </w:t>
      </w:r>
      <w:r w:rsidRPr="007B20A2">
        <w:rPr>
          <w:rFonts w:ascii="Times New Roman" w:hAnsi="Times New Roman" w:cs="Times New Roman"/>
          <w:sz w:val="28"/>
          <w:szCs w:val="28"/>
        </w:rPr>
        <w:t>următoarele documente:  __________________________________________</w:t>
      </w:r>
      <w:r w:rsidR="007642AA">
        <w:rPr>
          <w:rFonts w:ascii="Times New Roman" w:hAnsi="Times New Roman" w:cs="Times New Roman"/>
          <w:sz w:val="28"/>
          <w:szCs w:val="28"/>
        </w:rPr>
        <w:t>____________________________</w:t>
      </w:r>
    </w:p>
    <w:p w14:paraId="3EE66B37" w14:textId="77777777" w:rsidR="007642AA" w:rsidRDefault="007642AA" w:rsidP="007642AA">
      <w:pPr>
        <w:tabs>
          <w:tab w:val="left" w:pos="993"/>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28ABE0A4" w14:textId="77777777" w:rsidR="00C71AC2" w:rsidRPr="007B20A2" w:rsidRDefault="00C71AC2" w:rsidP="007642AA">
      <w:pPr>
        <w:tabs>
          <w:tab w:val="left" w:pos="993"/>
        </w:tabs>
        <w:rPr>
          <w:rFonts w:ascii="Times New Roman" w:hAnsi="Times New Roman" w:cs="Times New Roman"/>
          <w:sz w:val="28"/>
          <w:szCs w:val="28"/>
        </w:rPr>
      </w:pPr>
      <w:r w:rsidRPr="007B20A2">
        <w:rPr>
          <w:rFonts w:ascii="Times New Roman" w:hAnsi="Times New Roman" w:cs="Times New Roman"/>
          <w:sz w:val="28"/>
          <w:szCs w:val="28"/>
        </w:rPr>
        <w:t>Declar pe propria răspundere, sub sancţiunea răspunderii juridice, că documentele depuse sau cele la care am făcut referire, calitatea şi identitatea reprezentantului legal, corespund originalului.</w:t>
      </w:r>
    </w:p>
    <w:p w14:paraId="64D5CE3D" w14:textId="77777777" w:rsidR="00C71AC2" w:rsidRPr="007B20A2" w:rsidRDefault="00C71AC2" w:rsidP="007B20A2">
      <w:pPr>
        <w:tabs>
          <w:tab w:val="left" w:pos="993"/>
        </w:tabs>
        <w:ind w:firstLine="567"/>
        <w:jc w:val="both"/>
        <w:rPr>
          <w:rFonts w:ascii="Times New Roman" w:hAnsi="Times New Roman" w:cs="Times New Roman"/>
          <w:sz w:val="28"/>
          <w:szCs w:val="28"/>
        </w:rPr>
      </w:pPr>
    </w:p>
    <w:p w14:paraId="7955F21E" w14:textId="77777777" w:rsidR="007642AA" w:rsidRDefault="00C71AC2" w:rsidP="007B20A2">
      <w:pPr>
        <w:tabs>
          <w:tab w:val="left" w:pos="993"/>
        </w:tabs>
        <w:ind w:firstLine="567"/>
        <w:jc w:val="both"/>
        <w:rPr>
          <w:rFonts w:ascii="Times New Roman" w:hAnsi="Times New Roman" w:cs="Times New Roman"/>
          <w:sz w:val="28"/>
          <w:szCs w:val="28"/>
        </w:rPr>
      </w:pPr>
      <w:r w:rsidRPr="007B20A2">
        <w:rPr>
          <w:rFonts w:ascii="Times New Roman" w:hAnsi="Times New Roman" w:cs="Times New Roman"/>
          <w:sz w:val="28"/>
          <w:szCs w:val="28"/>
        </w:rPr>
        <w:t>Nume</w:t>
      </w:r>
      <w:r w:rsidR="007642AA">
        <w:rPr>
          <w:rFonts w:ascii="Times New Roman" w:hAnsi="Times New Roman" w:cs="Times New Roman"/>
          <w:sz w:val="28"/>
          <w:szCs w:val="28"/>
        </w:rPr>
        <w:t>,</w:t>
      </w:r>
      <w:r w:rsidRPr="007B20A2">
        <w:rPr>
          <w:rFonts w:ascii="Times New Roman" w:hAnsi="Times New Roman" w:cs="Times New Roman"/>
          <w:sz w:val="28"/>
          <w:szCs w:val="28"/>
        </w:rPr>
        <w:t xml:space="preserve"> Prenume  </w:t>
      </w:r>
      <w:r w:rsidR="007642AA">
        <w:rPr>
          <w:rFonts w:ascii="Times New Roman" w:hAnsi="Times New Roman" w:cs="Times New Roman"/>
          <w:sz w:val="28"/>
          <w:szCs w:val="28"/>
        </w:rPr>
        <w:t>___________________________________________</w:t>
      </w:r>
      <w:r w:rsidR="005E4F98">
        <w:rPr>
          <w:rFonts w:ascii="Times New Roman" w:hAnsi="Times New Roman" w:cs="Times New Roman"/>
          <w:sz w:val="28"/>
          <w:szCs w:val="28"/>
        </w:rPr>
        <w:t>__</w:t>
      </w:r>
    </w:p>
    <w:p w14:paraId="713661AE" w14:textId="77777777" w:rsidR="005E4F98" w:rsidRDefault="005E4F98" w:rsidP="007B20A2">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Funcția____________________________________________________</w:t>
      </w:r>
    </w:p>
    <w:p w14:paraId="4E4E48EB" w14:textId="77777777" w:rsidR="005E4F98" w:rsidRPr="007B20A2" w:rsidRDefault="00C71AC2" w:rsidP="007B20A2">
      <w:pPr>
        <w:tabs>
          <w:tab w:val="left" w:pos="993"/>
        </w:tabs>
        <w:ind w:firstLine="567"/>
        <w:jc w:val="both"/>
        <w:rPr>
          <w:rFonts w:ascii="Times New Roman" w:hAnsi="Times New Roman" w:cs="Times New Roman"/>
          <w:sz w:val="28"/>
          <w:szCs w:val="28"/>
        </w:rPr>
      </w:pPr>
      <w:r w:rsidRPr="007B20A2">
        <w:rPr>
          <w:rFonts w:ascii="Times New Roman" w:hAnsi="Times New Roman" w:cs="Times New Roman"/>
          <w:sz w:val="28"/>
          <w:szCs w:val="28"/>
        </w:rPr>
        <w:t>S</w:t>
      </w:r>
      <w:r w:rsidR="005E4F98">
        <w:rPr>
          <w:rFonts w:ascii="Times New Roman" w:hAnsi="Times New Roman" w:cs="Times New Roman"/>
          <w:sz w:val="28"/>
          <w:szCs w:val="28"/>
        </w:rPr>
        <w:t>emnătura</w:t>
      </w:r>
      <w:r w:rsidRPr="007B20A2">
        <w:rPr>
          <w:rFonts w:ascii="Times New Roman" w:hAnsi="Times New Roman" w:cs="Times New Roman"/>
          <w:sz w:val="28"/>
          <w:szCs w:val="28"/>
        </w:rPr>
        <w:t xml:space="preserve"> ____</w:t>
      </w:r>
      <w:r w:rsidR="005E4F98">
        <w:rPr>
          <w:rFonts w:ascii="Times New Roman" w:hAnsi="Times New Roman" w:cs="Times New Roman"/>
          <w:sz w:val="28"/>
          <w:szCs w:val="28"/>
        </w:rPr>
        <w:t>_______________________ Data___________________</w:t>
      </w:r>
    </w:p>
    <w:sectPr w:rsidR="005E4F98" w:rsidRPr="007B20A2" w:rsidSect="00D471F9">
      <w:footerReference w:type="default" r:id="rId9"/>
      <w:pgSz w:w="11909" w:h="16840"/>
      <w:pgMar w:top="284" w:right="852" w:bottom="836" w:left="1134" w:header="0" w:footer="84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A6065" w14:textId="77777777" w:rsidR="00F74205" w:rsidRDefault="00F74205" w:rsidP="007B20A2">
      <w:r>
        <w:separator/>
      </w:r>
    </w:p>
  </w:endnote>
  <w:endnote w:type="continuationSeparator" w:id="0">
    <w:p w14:paraId="63BE9E81" w14:textId="77777777" w:rsidR="00F74205" w:rsidRDefault="00F74205" w:rsidP="007B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98EB0" w14:textId="77777777" w:rsidR="007B20A2" w:rsidRDefault="007B20A2">
    <w:pPr>
      <w:pStyle w:val="ae"/>
      <w:jc w:val="right"/>
    </w:pPr>
  </w:p>
  <w:p w14:paraId="29D3EC2D" w14:textId="77777777" w:rsidR="007B20A2" w:rsidRDefault="007B20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A8F33" w14:textId="77777777" w:rsidR="00F74205" w:rsidRDefault="00F74205" w:rsidP="007B20A2">
      <w:r>
        <w:separator/>
      </w:r>
    </w:p>
  </w:footnote>
  <w:footnote w:type="continuationSeparator" w:id="0">
    <w:p w14:paraId="794F0448" w14:textId="77777777" w:rsidR="00F74205" w:rsidRDefault="00F74205" w:rsidP="007B2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0A4"/>
    <w:multiLevelType w:val="hybridMultilevel"/>
    <w:tmpl w:val="431E425A"/>
    <w:lvl w:ilvl="0" w:tplc="B25E6418">
      <w:start w:val="2"/>
      <w:numFmt w:val="bullet"/>
      <w:lvlText w:val="-"/>
      <w:lvlJc w:val="left"/>
      <w:pPr>
        <w:ind w:left="786" w:hanging="360"/>
      </w:pPr>
      <w:rPr>
        <w:rFonts w:ascii="Times New Roman" w:eastAsia="Courier New"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3030A8F"/>
    <w:multiLevelType w:val="hybridMultilevel"/>
    <w:tmpl w:val="2FD439D0"/>
    <w:lvl w:ilvl="0" w:tplc="B25E6418">
      <w:start w:val="2"/>
      <w:numFmt w:val="bullet"/>
      <w:lvlText w:val="-"/>
      <w:lvlJc w:val="left"/>
      <w:pPr>
        <w:ind w:left="1287" w:hanging="360"/>
      </w:pPr>
      <w:rPr>
        <w:rFonts w:ascii="Times New Roman" w:eastAsia="Courier New"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4D6320"/>
    <w:multiLevelType w:val="hybridMultilevel"/>
    <w:tmpl w:val="81A2B25E"/>
    <w:lvl w:ilvl="0" w:tplc="992C9D1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A597428"/>
    <w:multiLevelType w:val="hybridMultilevel"/>
    <w:tmpl w:val="F6084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E4F16"/>
    <w:multiLevelType w:val="hybridMultilevel"/>
    <w:tmpl w:val="6A166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1A52FF"/>
    <w:multiLevelType w:val="hybridMultilevel"/>
    <w:tmpl w:val="7384F62E"/>
    <w:lvl w:ilvl="0" w:tplc="B25E6418">
      <w:start w:val="2"/>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B25E6418">
      <w:start w:val="2"/>
      <w:numFmt w:val="bullet"/>
      <w:lvlText w:val="-"/>
      <w:lvlJc w:val="left"/>
      <w:pPr>
        <w:ind w:left="2160" w:hanging="360"/>
      </w:pPr>
      <w:rPr>
        <w:rFonts w:ascii="Times New Roman" w:eastAsia="Courier New"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01321B"/>
    <w:multiLevelType w:val="hybridMultilevel"/>
    <w:tmpl w:val="E960AEB0"/>
    <w:lvl w:ilvl="0" w:tplc="B25E6418">
      <w:start w:val="2"/>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1D11D6"/>
    <w:multiLevelType w:val="hybridMultilevel"/>
    <w:tmpl w:val="C3EA6B82"/>
    <w:lvl w:ilvl="0" w:tplc="080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4B100E3"/>
    <w:multiLevelType w:val="hybridMultilevel"/>
    <w:tmpl w:val="46164016"/>
    <w:lvl w:ilvl="0" w:tplc="04190017">
      <w:start w:val="1"/>
      <w:numFmt w:val="lowerLetter"/>
      <w:lvlText w:val="%1)"/>
      <w:lvlJc w:val="left"/>
      <w:pPr>
        <w:ind w:left="1080" w:hanging="360"/>
      </w:pPr>
      <w:rPr>
        <w:rFont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9">
    <w:nsid w:val="47CB6B2B"/>
    <w:multiLevelType w:val="hybridMultilevel"/>
    <w:tmpl w:val="4278512A"/>
    <w:lvl w:ilvl="0" w:tplc="08090017">
      <w:start w:val="1"/>
      <w:numFmt w:val="lowerLetter"/>
      <w:lvlText w:val="%1)"/>
      <w:lvlJc w:val="left"/>
      <w:pPr>
        <w:ind w:left="1080" w:hanging="360"/>
      </w:pPr>
      <w:rPr>
        <w:rFont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0">
    <w:nsid w:val="491F5F47"/>
    <w:multiLevelType w:val="hybridMultilevel"/>
    <w:tmpl w:val="7D8AA7CE"/>
    <w:lvl w:ilvl="0" w:tplc="B25E6418">
      <w:start w:val="2"/>
      <w:numFmt w:val="bullet"/>
      <w:lvlText w:val="-"/>
      <w:lvlJc w:val="left"/>
      <w:pPr>
        <w:ind w:left="1080" w:hanging="360"/>
      </w:pPr>
      <w:rPr>
        <w:rFonts w:ascii="Times New Roman" w:eastAsia="Courier New" w:hAnsi="Times New Roman" w:cs="Times New Roman"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1">
    <w:nsid w:val="4C1A3460"/>
    <w:multiLevelType w:val="hybridMultilevel"/>
    <w:tmpl w:val="ACE441AA"/>
    <w:lvl w:ilvl="0" w:tplc="A754AEC6">
      <w:start w:val="1"/>
      <w:numFmt w:val="decimal"/>
      <w:lvlText w:val="%1."/>
      <w:lvlJc w:val="left"/>
      <w:pPr>
        <w:ind w:left="1353" w:hanging="360"/>
      </w:pPr>
      <w:rPr>
        <w:rFonts w:ascii="Times New Roman" w:hAnsi="Times New Roman" w:cs="Times New Roman" w:hint="default"/>
        <w:b w:val="0"/>
        <w:sz w:val="24"/>
        <w:szCs w:val="24"/>
      </w:r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50C25ED9"/>
    <w:multiLevelType w:val="hybridMultilevel"/>
    <w:tmpl w:val="DE0E4D26"/>
    <w:lvl w:ilvl="0" w:tplc="0419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0A6125D"/>
    <w:multiLevelType w:val="hybridMultilevel"/>
    <w:tmpl w:val="969EC204"/>
    <w:lvl w:ilvl="0" w:tplc="AA34FBF2">
      <w:start w:val="1"/>
      <w:numFmt w:val="decimal"/>
      <w:lvlText w:val="%1."/>
      <w:lvlJc w:val="left"/>
      <w:pPr>
        <w:ind w:left="1353" w:hanging="360"/>
      </w:pPr>
      <w:rPr>
        <w:rFonts w:ascii="Times New Roman" w:hAnsi="Times New Roman" w:cs="Times New Roman" w:hint="default"/>
        <w:b w:val="0"/>
        <w:sz w:val="28"/>
        <w:szCs w:val="28"/>
      </w:r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4">
    <w:nsid w:val="60CE09F8"/>
    <w:multiLevelType w:val="hybridMultilevel"/>
    <w:tmpl w:val="56CC6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AC1E04"/>
    <w:multiLevelType w:val="hybridMultilevel"/>
    <w:tmpl w:val="7CCC2ADE"/>
    <w:lvl w:ilvl="0" w:tplc="B25E6418">
      <w:start w:val="2"/>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A553E1"/>
    <w:multiLevelType w:val="hybridMultilevel"/>
    <w:tmpl w:val="6706EB70"/>
    <w:lvl w:ilvl="0" w:tplc="080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D10BB3"/>
    <w:multiLevelType w:val="hybridMultilevel"/>
    <w:tmpl w:val="A40E1C3C"/>
    <w:lvl w:ilvl="0" w:tplc="D14038F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7EC05743"/>
    <w:multiLevelType w:val="hybridMultilevel"/>
    <w:tmpl w:val="72325DDC"/>
    <w:lvl w:ilvl="0" w:tplc="6B1EBBC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1"/>
  </w:num>
  <w:num w:numId="2">
    <w:abstractNumId w:val="8"/>
  </w:num>
  <w:num w:numId="3">
    <w:abstractNumId w:val="18"/>
  </w:num>
  <w:num w:numId="4">
    <w:abstractNumId w:val="10"/>
  </w:num>
  <w:num w:numId="5">
    <w:abstractNumId w:val="6"/>
  </w:num>
  <w:num w:numId="6">
    <w:abstractNumId w:val="1"/>
  </w:num>
  <w:num w:numId="7">
    <w:abstractNumId w:val="0"/>
  </w:num>
  <w:num w:numId="8">
    <w:abstractNumId w:val="13"/>
  </w:num>
  <w:num w:numId="9">
    <w:abstractNumId w:val="4"/>
  </w:num>
  <w:num w:numId="10">
    <w:abstractNumId w:val="15"/>
  </w:num>
  <w:num w:numId="11">
    <w:abstractNumId w:val="5"/>
  </w:num>
  <w:num w:numId="12">
    <w:abstractNumId w:val="2"/>
  </w:num>
  <w:num w:numId="13">
    <w:abstractNumId w:val="3"/>
  </w:num>
  <w:num w:numId="14">
    <w:abstractNumId w:val="16"/>
  </w:num>
  <w:num w:numId="15">
    <w:abstractNumId w:val="7"/>
  </w:num>
  <w:num w:numId="16">
    <w:abstractNumId w:val="9"/>
  </w:num>
  <w:num w:numId="17">
    <w:abstractNumId w:val="1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12"/>
    <w:rsid w:val="000007EC"/>
    <w:rsid w:val="00032EBB"/>
    <w:rsid w:val="00057F29"/>
    <w:rsid w:val="0006598F"/>
    <w:rsid w:val="000A1786"/>
    <w:rsid w:val="000C60C3"/>
    <w:rsid w:val="000E75C0"/>
    <w:rsid w:val="00142CA1"/>
    <w:rsid w:val="00147C09"/>
    <w:rsid w:val="00166028"/>
    <w:rsid w:val="001708CC"/>
    <w:rsid w:val="001777F1"/>
    <w:rsid w:val="00180792"/>
    <w:rsid w:val="00184750"/>
    <w:rsid w:val="00186CD8"/>
    <w:rsid w:val="0019540C"/>
    <w:rsid w:val="001A11F9"/>
    <w:rsid w:val="001C26BE"/>
    <w:rsid w:val="001C5391"/>
    <w:rsid w:val="001E5CEE"/>
    <w:rsid w:val="002514D8"/>
    <w:rsid w:val="0028235D"/>
    <w:rsid w:val="002A78D5"/>
    <w:rsid w:val="002B462F"/>
    <w:rsid w:val="002B6469"/>
    <w:rsid w:val="002B6D84"/>
    <w:rsid w:val="002C4E5E"/>
    <w:rsid w:val="002E55B3"/>
    <w:rsid w:val="002E6F79"/>
    <w:rsid w:val="002F7E23"/>
    <w:rsid w:val="00322344"/>
    <w:rsid w:val="003355A5"/>
    <w:rsid w:val="003451F1"/>
    <w:rsid w:val="00361153"/>
    <w:rsid w:val="00362392"/>
    <w:rsid w:val="00382A32"/>
    <w:rsid w:val="00384195"/>
    <w:rsid w:val="00391C31"/>
    <w:rsid w:val="00411855"/>
    <w:rsid w:val="00413121"/>
    <w:rsid w:val="00425092"/>
    <w:rsid w:val="0043070A"/>
    <w:rsid w:val="00436B89"/>
    <w:rsid w:val="00437496"/>
    <w:rsid w:val="00471F8F"/>
    <w:rsid w:val="004C5456"/>
    <w:rsid w:val="004C6AF8"/>
    <w:rsid w:val="004D5879"/>
    <w:rsid w:val="004F2875"/>
    <w:rsid w:val="004F59DC"/>
    <w:rsid w:val="005002EF"/>
    <w:rsid w:val="005053DE"/>
    <w:rsid w:val="00527530"/>
    <w:rsid w:val="005736B6"/>
    <w:rsid w:val="0058244F"/>
    <w:rsid w:val="005A7376"/>
    <w:rsid w:val="005D7324"/>
    <w:rsid w:val="005E4F98"/>
    <w:rsid w:val="00601A46"/>
    <w:rsid w:val="006020AC"/>
    <w:rsid w:val="00606615"/>
    <w:rsid w:val="00612555"/>
    <w:rsid w:val="00613C8B"/>
    <w:rsid w:val="00614742"/>
    <w:rsid w:val="00623DC4"/>
    <w:rsid w:val="006420B4"/>
    <w:rsid w:val="00642FA8"/>
    <w:rsid w:val="00655556"/>
    <w:rsid w:val="00662AE9"/>
    <w:rsid w:val="00663933"/>
    <w:rsid w:val="00697947"/>
    <w:rsid w:val="006B1D8D"/>
    <w:rsid w:val="006D0B1F"/>
    <w:rsid w:val="006D2B51"/>
    <w:rsid w:val="00703DF7"/>
    <w:rsid w:val="00742648"/>
    <w:rsid w:val="00755629"/>
    <w:rsid w:val="007642AA"/>
    <w:rsid w:val="007671C8"/>
    <w:rsid w:val="007865CE"/>
    <w:rsid w:val="007911FC"/>
    <w:rsid w:val="007932B5"/>
    <w:rsid w:val="007B20A2"/>
    <w:rsid w:val="007C373D"/>
    <w:rsid w:val="007D260C"/>
    <w:rsid w:val="007D2C70"/>
    <w:rsid w:val="007F02A0"/>
    <w:rsid w:val="008032AC"/>
    <w:rsid w:val="0081400B"/>
    <w:rsid w:val="00842813"/>
    <w:rsid w:val="00854321"/>
    <w:rsid w:val="008B3581"/>
    <w:rsid w:val="008B5127"/>
    <w:rsid w:val="008C15DA"/>
    <w:rsid w:val="008D54B3"/>
    <w:rsid w:val="00935258"/>
    <w:rsid w:val="00945343"/>
    <w:rsid w:val="00964D14"/>
    <w:rsid w:val="009707EE"/>
    <w:rsid w:val="00982C65"/>
    <w:rsid w:val="009A132A"/>
    <w:rsid w:val="009B22E0"/>
    <w:rsid w:val="009C4CE8"/>
    <w:rsid w:val="009E38D9"/>
    <w:rsid w:val="00A15034"/>
    <w:rsid w:val="00A32412"/>
    <w:rsid w:val="00A34C4B"/>
    <w:rsid w:val="00A35253"/>
    <w:rsid w:val="00A35916"/>
    <w:rsid w:val="00A707FE"/>
    <w:rsid w:val="00A77AA6"/>
    <w:rsid w:val="00AA3B8E"/>
    <w:rsid w:val="00AE28B8"/>
    <w:rsid w:val="00B176EB"/>
    <w:rsid w:val="00B264AB"/>
    <w:rsid w:val="00B47F2C"/>
    <w:rsid w:val="00B56186"/>
    <w:rsid w:val="00B644D9"/>
    <w:rsid w:val="00B8400B"/>
    <w:rsid w:val="00B87D1B"/>
    <w:rsid w:val="00BA3E76"/>
    <w:rsid w:val="00BB0053"/>
    <w:rsid w:val="00BC0E17"/>
    <w:rsid w:val="00BE4E4C"/>
    <w:rsid w:val="00BF29EB"/>
    <w:rsid w:val="00BF3347"/>
    <w:rsid w:val="00C308D8"/>
    <w:rsid w:val="00C52D3C"/>
    <w:rsid w:val="00C55485"/>
    <w:rsid w:val="00C67396"/>
    <w:rsid w:val="00C71AC2"/>
    <w:rsid w:val="00C77CD5"/>
    <w:rsid w:val="00C872D5"/>
    <w:rsid w:val="00CA4D9B"/>
    <w:rsid w:val="00CB421B"/>
    <w:rsid w:val="00D04543"/>
    <w:rsid w:val="00D20E0A"/>
    <w:rsid w:val="00D25B47"/>
    <w:rsid w:val="00D27662"/>
    <w:rsid w:val="00D471F9"/>
    <w:rsid w:val="00D567DA"/>
    <w:rsid w:val="00D662DE"/>
    <w:rsid w:val="00DC3D59"/>
    <w:rsid w:val="00DE110E"/>
    <w:rsid w:val="00DE5672"/>
    <w:rsid w:val="00E46302"/>
    <w:rsid w:val="00E7388A"/>
    <w:rsid w:val="00E97369"/>
    <w:rsid w:val="00EB0696"/>
    <w:rsid w:val="00ED303B"/>
    <w:rsid w:val="00EF1D1C"/>
    <w:rsid w:val="00F3744D"/>
    <w:rsid w:val="00F40798"/>
    <w:rsid w:val="00F57921"/>
    <w:rsid w:val="00F74205"/>
    <w:rsid w:val="00F915DE"/>
    <w:rsid w:val="00F95B4C"/>
    <w:rsid w:val="00FE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C2"/>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1"/>
    <w:rsid w:val="00C71AC2"/>
    <w:rPr>
      <w:rFonts w:ascii="Courier New" w:eastAsia="Courier New" w:hAnsi="Courier New" w:cs="Courier New"/>
      <w:b/>
      <w:bCs/>
      <w:sz w:val="20"/>
      <w:szCs w:val="20"/>
      <w:shd w:val="clear" w:color="auto" w:fill="FFFFFF"/>
    </w:rPr>
  </w:style>
  <w:style w:type="character" w:customStyle="1" w:styleId="Bodytext30">
    <w:name w:val="Body text (3)"/>
    <w:basedOn w:val="Bodytext3"/>
    <w:rsid w:val="00C71AC2"/>
    <w:rPr>
      <w:rFonts w:ascii="Courier New" w:eastAsia="Courier New" w:hAnsi="Courier New" w:cs="Courier New"/>
      <w:b/>
      <w:bCs/>
      <w:color w:val="000000"/>
      <w:spacing w:val="0"/>
      <w:w w:val="100"/>
      <w:position w:val="0"/>
      <w:sz w:val="20"/>
      <w:szCs w:val="20"/>
      <w:shd w:val="clear" w:color="auto" w:fill="FFFFFF"/>
      <w:lang w:val="ro-RO" w:eastAsia="ro-RO" w:bidi="ro-RO"/>
    </w:rPr>
  </w:style>
  <w:style w:type="character" w:customStyle="1" w:styleId="Bodytext2">
    <w:name w:val="Body text (2)_"/>
    <w:basedOn w:val="a0"/>
    <w:link w:val="Bodytext20"/>
    <w:rsid w:val="00C71AC2"/>
    <w:rPr>
      <w:rFonts w:ascii="Courier New" w:eastAsia="Courier New" w:hAnsi="Courier New" w:cs="Courier New"/>
      <w:sz w:val="20"/>
      <w:szCs w:val="20"/>
      <w:shd w:val="clear" w:color="auto" w:fill="FFFFFF"/>
    </w:rPr>
  </w:style>
  <w:style w:type="character" w:customStyle="1" w:styleId="Heading1">
    <w:name w:val="Heading #1_"/>
    <w:basedOn w:val="a0"/>
    <w:link w:val="Heading10"/>
    <w:rsid w:val="00C71AC2"/>
    <w:rPr>
      <w:rFonts w:ascii="Verdana" w:eastAsia="Verdana" w:hAnsi="Verdana" w:cs="Verdana"/>
      <w:sz w:val="15"/>
      <w:szCs w:val="15"/>
      <w:shd w:val="clear" w:color="auto" w:fill="FFFFFF"/>
    </w:rPr>
  </w:style>
  <w:style w:type="character" w:customStyle="1" w:styleId="Heading1ItalicSpacing0pt">
    <w:name w:val="Heading #1 + Italic;Spacing 0 pt"/>
    <w:basedOn w:val="Heading1"/>
    <w:rsid w:val="00C71AC2"/>
    <w:rPr>
      <w:rFonts w:ascii="Verdana" w:eastAsia="Verdana" w:hAnsi="Verdana" w:cs="Verdana"/>
      <w:i/>
      <w:iCs/>
      <w:color w:val="000000"/>
      <w:spacing w:val="-10"/>
      <w:w w:val="100"/>
      <w:position w:val="0"/>
      <w:sz w:val="15"/>
      <w:szCs w:val="15"/>
      <w:shd w:val="clear" w:color="auto" w:fill="FFFFFF"/>
      <w:lang w:val="ro-RO" w:eastAsia="ro-RO" w:bidi="ro-RO"/>
    </w:rPr>
  </w:style>
  <w:style w:type="paragraph" w:customStyle="1" w:styleId="Bodytext20">
    <w:name w:val="Body text (2)"/>
    <w:basedOn w:val="a"/>
    <w:link w:val="Bodytext2"/>
    <w:rsid w:val="00C71AC2"/>
    <w:pPr>
      <w:shd w:val="clear" w:color="auto" w:fill="FFFFFF"/>
      <w:spacing w:line="227" w:lineRule="exact"/>
    </w:pPr>
    <w:rPr>
      <w:rFonts w:ascii="Courier New" w:eastAsia="Courier New" w:hAnsi="Courier New" w:cs="Courier New"/>
      <w:color w:val="auto"/>
      <w:sz w:val="20"/>
      <w:szCs w:val="20"/>
      <w:lang w:val="ru-RU" w:eastAsia="en-US" w:bidi="ar-SA"/>
    </w:rPr>
  </w:style>
  <w:style w:type="paragraph" w:customStyle="1" w:styleId="Heading10">
    <w:name w:val="Heading #1"/>
    <w:basedOn w:val="a"/>
    <w:link w:val="Heading1"/>
    <w:rsid w:val="00C71AC2"/>
    <w:pPr>
      <w:shd w:val="clear" w:color="auto" w:fill="FFFFFF"/>
      <w:spacing w:line="220" w:lineRule="exact"/>
      <w:jc w:val="both"/>
      <w:outlineLvl w:val="0"/>
    </w:pPr>
    <w:rPr>
      <w:rFonts w:ascii="Verdana" w:eastAsia="Verdana" w:hAnsi="Verdana" w:cs="Verdana"/>
      <w:color w:val="auto"/>
      <w:sz w:val="15"/>
      <w:szCs w:val="15"/>
      <w:lang w:val="ru-RU" w:eastAsia="en-US" w:bidi="ar-SA"/>
    </w:rPr>
  </w:style>
  <w:style w:type="paragraph" w:styleId="a3">
    <w:name w:val="Normal (Web)"/>
    <w:basedOn w:val="a"/>
    <w:uiPriority w:val="99"/>
    <w:unhideWhenUsed/>
    <w:rsid w:val="00C71AC2"/>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4">
    <w:name w:val="List Paragraph"/>
    <w:basedOn w:val="a"/>
    <w:uiPriority w:val="34"/>
    <w:qFormat/>
    <w:rsid w:val="00C71AC2"/>
    <w:pPr>
      <w:ind w:left="720"/>
      <w:contextualSpacing/>
    </w:pPr>
  </w:style>
  <w:style w:type="paragraph" w:customStyle="1" w:styleId="Bodytext31">
    <w:name w:val="Body text (3)1"/>
    <w:basedOn w:val="a"/>
    <w:link w:val="Bodytext3"/>
    <w:rsid w:val="00C71AC2"/>
    <w:pPr>
      <w:shd w:val="clear" w:color="auto" w:fill="FFFFFF"/>
      <w:spacing w:line="0" w:lineRule="atLeast"/>
      <w:jc w:val="center"/>
    </w:pPr>
    <w:rPr>
      <w:rFonts w:ascii="Courier New" w:eastAsia="Courier New" w:hAnsi="Courier New" w:cs="Courier New"/>
      <w:b/>
      <w:bCs/>
      <w:color w:val="auto"/>
      <w:sz w:val="20"/>
      <w:szCs w:val="20"/>
      <w:lang w:val="ru-RU" w:eastAsia="en-US" w:bidi="ar-SA"/>
    </w:rPr>
  </w:style>
  <w:style w:type="character" w:styleId="a5">
    <w:name w:val="Emphasis"/>
    <w:basedOn w:val="a0"/>
    <w:uiPriority w:val="20"/>
    <w:qFormat/>
    <w:rsid w:val="00C71AC2"/>
    <w:rPr>
      <w:i/>
      <w:iCs/>
    </w:rPr>
  </w:style>
  <w:style w:type="paragraph" w:styleId="HTML">
    <w:name w:val="HTML Preformatted"/>
    <w:basedOn w:val="a"/>
    <w:link w:val="HTML0"/>
    <w:uiPriority w:val="99"/>
    <w:semiHidden/>
    <w:unhideWhenUsed/>
    <w:rsid w:val="00384195"/>
    <w:rPr>
      <w:rFonts w:ascii="Consolas" w:hAnsi="Consolas"/>
      <w:sz w:val="20"/>
      <w:szCs w:val="20"/>
    </w:rPr>
  </w:style>
  <w:style w:type="character" w:customStyle="1" w:styleId="HTML0">
    <w:name w:val="Стандартный HTML Знак"/>
    <w:basedOn w:val="a0"/>
    <w:link w:val="HTML"/>
    <w:uiPriority w:val="99"/>
    <w:semiHidden/>
    <w:rsid w:val="00384195"/>
    <w:rPr>
      <w:rFonts w:ascii="Consolas" w:eastAsia="Microsoft Sans Serif" w:hAnsi="Consolas" w:cs="Microsoft Sans Serif"/>
      <w:color w:val="000000"/>
      <w:sz w:val="20"/>
      <w:szCs w:val="20"/>
      <w:lang w:val="ro-RO" w:eastAsia="ro-RO" w:bidi="ro-RO"/>
    </w:rPr>
  </w:style>
  <w:style w:type="character" w:styleId="a6">
    <w:name w:val="Strong"/>
    <w:basedOn w:val="a0"/>
    <w:uiPriority w:val="22"/>
    <w:qFormat/>
    <w:rsid w:val="00391C31"/>
    <w:rPr>
      <w:b/>
      <w:bCs/>
    </w:rPr>
  </w:style>
  <w:style w:type="paragraph" w:styleId="a7">
    <w:name w:val="Balloon Text"/>
    <w:basedOn w:val="a"/>
    <w:link w:val="a8"/>
    <w:uiPriority w:val="99"/>
    <w:semiHidden/>
    <w:unhideWhenUsed/>
    <w:rsid w:val="0043070A"/>
    <w:rPr>
      <w:rFonts w:ascii="Segoe UI" w:hAnsi="Segoe UI" w:cs="Segoe UI"/>
      <w:sz w:val="18"/>
      <w:szCs w:val="18"/>
    </w:rPr>
  </w:style>
  <w:style w:type="character" w:customStyle="1" w:styleId="a8">
    <w:name w:val="Текст выноски Знак"/>
    <w:basedOn w:val="a0"/>
    <w:link w:val="a7"/>
    <w:uiPriority w:val="99"/>
    <w:semiHidden/>
    <w:rsid w:val="0043070A"/>
    <w:rPr>
      <w:rFonts w:ascii="Segoe UI" w:eastAsia="Microsoft Sans Serif" w:hAnsi="Segoe UI" w:cs="Segoe UI"/>
      <w:color w:val="000000"/>
      <w:sz w:val="18"/>
      <w:szCs w:val="18"/>
      <w:lang w:val="ro-RO" w:eastAsia="ro-RO" w:bidi="ro-RO"/>
    </w:rPr>
  </w:style>
  <w:style w:type="character" w:styleId="a9">
    <w:name w:val="annotation reference"/>
    <w:basedOn w:val="a0"/>
    <w:uiPriority w:val="99"/>
    <w:semiHidden/>
    <w:unhideWhenUsed/>
    <w:rsid w:val="00623DC4"/>
    <w:rPr>
      <w:sz w:val="16"/>
      <w:szCs w:val="16"/>
    </w:rPr>
  </w:style>
  <w:style w:type="paragraph" w:styleId="aa">
    <w:name w:val="annotation text"/>
    <w:basedOn w:val="a"/>
    <w:link w:val="ab"/>
    <w:uiPriority w:val="99"/>
    <w:semiHidden/>
    <w:unhideWhenUsed/>
    <w:rsid w:val="00623DC4"/>
    <w:rPr>
      <w:sz w:val="20"/>
      <w:szCs w:val="20"/>
    </w:rPr>
  </w:style>
  <w:style w:type="character" w:customStyle="1" w:styleId="ab">
    <w:name w:val="Текст примечания Знак"/>
    <w:basedOn w:val="a0"/>
    <w:link w:val="aa"/>
    <w:uiPriority w:val="99"/>
    <w:semiHidden/>
    <w:rsid w:val="00623DC4"/>
    <w:rPr>
      <w:rFonts w:ascii="Microsoft Sans Serif" w:eastAsia="Microsoft Sans Serif" w:hAnsi="Microsoft Sans Serif" w:cs="Microsoft Sans Serif"/>
      <w:color w:val="000000"/>
      <w:sz w:val="20"/>
      <w:szCs w:val="20"/>
      <w:lang w:val="ro-RO" w:eastAsia="ro-RO" w:bidi="ro-RO"/>
    </w:rPr>
  </w:style>
  <w:style w:type="paragraph" w:styleId="ac">
    <w:name w:val="header"/>
    <w:basedOn w:val="a"/>
    <w:link w:val="ad"/>
    <w:uiPriority w:val="99"/>
    <w:unhideWhenUsed/>
    <w:rsid w:val="007B20A2"/>
    <w:pPr>
      <w:tabs>
        <w:tab w:val="center" w:pos="4677"/>
        <w:tab w:val="right" w:pos="9355"/>
      </w:tabs>
    </w:pPr>
  </w:style>
  <w:style w:type="character" w:customStyle="1" w:styleId="ad">
    <w:name w:val="Верхний колонтитул Знак"/>
    <w:basedOn w:val="a0"/>
    <w:link w:val="ac"/>
    <w:uiPriority w:val="99"/>
    <w:rsid w:val="007B20A2"/>
    <w:rPr>
      <w:rFonts w:ascii="Microsoft Sans Serif" w:eastAsia="Microsoft Sans Serif" w:hAnsi="Microsoft Sans Serif" w:cs="Microsoft Sans Serif"/>
      <w:color w:val="000000"/>
      <w:sz w:val="24"/>
      <w:szCs w:val="24"/>
      <w:lang w:val="ro-RO" w:eastAsia="ro-RO" w:bidi="ro-RO"/>
    </w:rPr>
  </w:style>
  <w:style w:type="paragraph" w:styleId="ae">
    <w:name w:val="footer"/>
    <w:basedOn w:val="a"/>
    <w:link w:val="af"/>
    <w:uiPriority w:val="99"/>
    <w:unhideWhenUsed/>
    <w:rsid w:val="007B20A2"/>
    <w:pPr>
      <w:tabs>
        <w:tab w:val="center" w:pos="4677"/>
        <w:tab w:val="right" w:pos="9355"/>
      </w:tabs>
    </w:pPr>
  </w:style>
  <w:style w:type="character" w:customStyle="1" w:styleId="af">
    <w:name w:val="Нижний колонтитул Знак"/>
    <w:basedOn w:val="a0"/>
    <w:link w:val="ae"/>
    <w:uiPriority w:val="99"/>
    <w:rsid w:val="007B20A2"/>
    <w:rPr>
      <w:rFonts w:ascii="Microsoft Sans Serif" w:eastAsia="Microsoft Sans Serif" w:hAnsi="Microsoft Sans Serif" w:cs="Microsoft Sans Serif"/>
      <w:color w:val="000000"/>
      <w:sz w:val="24"/>
      <w:szCs w:val="24"/>
      <w:lang w:val="ro-RO" w:eastAsia="ro-RO" w:bidi="ro-RO"/>
    </w:rPr>
  </w:style>
  <w:style w:type="paragraph" w:styleId="af0">
    <w:name w:val="annotation subject"/>
    <w:basedOn w:val="aa"/>
    <w:next w:val="aa"/>
    <w:link w:val="af1"/>
    <w:uiPriority w:val="99"/>
    <w:semiHidden/>
    <w:unhideWhenUsed/>
    <w:rsid w:val="004F59DC"/>
    <w:rPr>
      <w:b/>
      <w:bCs/>
    </w:rPr>
  </w:style>
  <w:style w:type="character" w:customStyle="1" w:styleId="af1">
    <w:name w:val="Тема примечания Знак"/>
    <w:basedOn w:val="ab"/>
    <w:link w:val="af0"/>
    <w:uiPriority w:val="99"/>
    <w:semiHidden/>
    <w:rsid w:val="004F59DC"/>
    <w:rPr>
      <w:rFonts w:ascii="Microsoft Sans Serif" w:eastAsia="Microsoft Sans Serif" w:hAnsi="Microsoft Sans Serif" w:cs="Microsoft Sans Serif"/>
      <w:b/>
      <w:bCs/>
      <w:color w:val="000000"/>
      <w:sz w:val="20"/>
      <w:szCs w:val="20"/>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C2"/>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1"/>
    <w:rsid w:val="00C71AC2"/>
    <w:rPr>
      <w:rFonts w:ascii="Courier New" w:eastAsia="Courier New" w:hAnsi="Courier New" w:cs="Courier New"/>
      <w:b/>
      <w:bCs/>
      <w:sz w:val="20"/>
      <w:szCs w:val="20"/>
      <w:shd w:val="clear" w:color="auto" w:fill="FFFFFF"/>
    </w:rPr>
  </w:style>
  <w:style w:type="character" w:customStyle="1" w:styleId="Bodytext30">
    <w:name w:val="Body text (3)"/>
    <w:basedOn w:val="Bodytext3"/>
    <w:rsid w:val="00C71AC2"/>
    <w:rPr>
      <w:rFonts w:ascii="Courier New" w:eastAsia="Courier New" w:hAnsi="Courier New" w:cs="Courier New"/>
      <w:b/>
      <w:bCs/>
      <w:color w:val="000000"/>
      <w:spacing w:val="0"/>
      <w:w w:val="100"/>
      <w:position w:val="0"/>
      <w:sz w:val="20"/>
      <w:szCs w:val="20"/>
      <w:shd w:val="clear" w:color="auto" w:fill="FFFFFF"/>
      <w:lang w:val="ro-RO" w:eastAsia="ro-RO" w:bidi="ro-RO"/>
    </w:rPr>
  </w:style>
  <w:style w:type="character" w:customStyle="1" w:styleId="Bodytext2">
    <w:name w:val="Body text (2)_"/>
    <w:basedOn w:val="a0"/>
    <w:link w:val="Bodytext20"/>
    <w:rsid w:val="00C71AC2"/>
    <w:rPr>
      <w:rFonts w:ascii="Courier New" w:eastAsia="Courier New" w:hAnsi="Courier New" w:cs="Courier New"/>
      <w:sz w:val="20"/>
      <w:szCs w:val="20"/>
      <w:shd w:val="clear" w:color="auto" w:fill="FFFFFF"/>
    </w:rPr>
  </w:style>
  <w:style w:type="character" w:customStyle="1" w:styleId="Heading1">
    <w:name w:val="Heading #1_"/>
    <w:basedOn w:val="a0"/>
    <w:link w:val="Heading10"/>
    <w:rsid w:val="00C71AC2"/>
    <w:rPr>
      <w:rFonts w:ascii="Verdana" w:eastAsia="Verdana" w:hAnsi="Verdana" w:cs="Verdana"/>
      <w:sz w:val="15"/>
      <w:szCs w:val="15"/>
      <w:shd w:val="clear" w:color="auto" w:fill="FFFFFF"/>
    </w:rPr>
  </w:style>
  <w:style w:type="character" w:customStyle="1" w:styleId="Heading1ItalicSpacing0pt">
    <w:name w:val="Heading #1 + Italic;Spacing 0 pt"/>
    <w:basedOn w:val="Heading1"/>
    <w:rsid w:val="00C71AC2"/>
    <w:rPr>
      <w:rFonts w:ascii="Verdana" w:eastAsia="Verdana" w:hAnsi="Verdana" w:cs="Verdana"/>
      <w:i/>
      <w:iCs/>
      <w:color w:val="000000"/>
      <w:spacing w:val="-10"/>
      <w:w w:val="100"/>
      <w:position w:val="0"/>
      <w:sz w:val="15"/>
      <w:szCs w:val="15"/>
      <w:shd w:val="clear" w:color="auto" w:fill="FFFFFF"/>
      <w:lang w:val="ro-RO" w:eastAsia="ro-RO" w:bidi="ro-RO"/>
    </w:rPr>
  </w:style>
  <w:style w:type="paragraph" w:customStyle="1" w:styleId="Bodytext20">
    <w:name w:val="Body text (2)"/>
    <w:basedOn w:val="a"/>
    <w:link w:val="Bodytext2"/>
    <w:rsid w:val="00C71AC2"/>
    <w:pPr>
      <w:shd w:val="clear" w:color="auto" w:fill="FFFFFF"/>
      <w:spacing w:line="227" w:lineRule="exact"/>
    </w:pPr>
    <w:rPr>
      <w:rFonts w:ascii="Courier New" w:eastAsia="Courier New" w:hAnsi="Courier New" w:cs="Courier New"/>
      <w:color w:val="auto"/>
      <w:sz w:val="20"/>
      <w:szCs w:val="20"/>
      <w:lang w:val="ru-RU" w:eastAsia="en-US" w:bidi="ar-SA"/>
    </w:rPr>
  </w:style>
  <w:style w:type="paragraph" w:customStyle="1" w:styleId="Heading10">
    <w:name w:val="Heading #1"/>
    <w:basedOn w:val="a"/>
    <w:link w:val="Heading1"/>
    <w:rsid w:val="00C71AC2"/>
    <w:pPr>
      <w:shd w:val="clear" w:color="auto" w:fill="FFFFFF"/>
      <w:spacing w:line="220" w:lineRule="exact"/>
      <w:jc w:val="both"/>
      <w:outlineLvl w:val="0"/>
    </w:pPr>
    <w:rPr>
      <w:rFonts w:ascii="Verdana" w:eastAsia="Verdana" w:hAnsi="Verdana" w:cs="Verdana"/>
      <w:color w:val="auto"/>
      <w:sz w:val="15"/>
      <w:szCs w:val="15"/>
      <w:lang w:val="ru-RU" w:eastAsia="en-US" w:bidi="ar-SA"/>
    </w:rPr>
  </w:style>
  <w:style w:type="paragraph" w:styleId="a3">
    <w:name w:val="Normal (Web)"/>
    <w:basedOn w:val="a"/>
    <w:uiPriority w:val="99"/>
    <w:unhideWhenUsed/>
    <w:rsid w:val="00C71AC2"/>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4">
    <w:name w:val="List Paragraph"/>
    <w:basedOn w:val="a"/>
    <w:uiPriority w:val="34"/>
    <w:qFormat/>
    <w:rsid w:val="00C71AC2"/>
    <w:pPr>
      <w:ind w:left="720"/>
      <w:contextualSpacing/>
    </w:pPr>
  </w:style>
  <w:style w:type="paragraph" w:customStyle="1" w:styleId="Bodytext31">
    <w:name w:val="Body text (3)1"/>
    <w:basedOn w:val="a"/>
    <w:link w:val="Bodytext3"/>
    <w:rsid w:val="00C71AC2"/>
    <w:pPr>
      <w:shd w:val="clear" w:color="auto" w:fill="FFFFFF"/>
      <w:spacing w:line="0" w:lineRule="atLeast"/>
      <w:jc w:val="center"/>
    </w:pPr>
    <w:rPr>
      <w:rFonts w:ascii="Courier New" w:eastAsia="Courier New" w:hAnsi="Courier New" w:cs="Courier New"/>
      <w:b/>
      <w:bCs/>
      <w:color w:val="auto"/>
      <w:sz w:val="20"/>
      <w:szCs w:val="20"/>
      <w:lang w:val="ru-RU" w:eastAsia="en-US" w:bidi="ar-SA"/>
    </w:rPr>
  </w:style>
  <w:style w:type="character" w:styleId="a5">
    <w:name w:val="Emphasis"/>
    <w:basedOn w:val="a0"/>
    <w:uiPriority w:val="20"/>
    <w:qFormat/>
    <w:rsid w:val="00C71AC2"/>
    <w:rPr>
      <w:i/>
      <w:iCs/>
    </w:rPr>
  </w:style>
  <w:style w:type="paragraph" w:styleId="HTML">
    <w:name w:val="HTML Preformatted"/>
    <w:basedOn w:val="a"/>
    <w:link w:val="HTML0"/>
    <w:uiPriority w:val="99"/>
    <w:semiHidden/>
    <w:unhideWhenUsed/>
    <w:rsid w:val="00384195"/>
    <w:rPr>
      <w:rFonts w:ascii="Consolas" w:hAnsi="Consolas"/>
      <w:sz w:val="20"/>
      <w:szCs w:val="20"/>
    </w:rPr>
  </w:style>
  <w:style w:type="character" w:customStyle="1" w:styleId="HTML0">
    <w:name w:val="Стандартный HTML Знак"/>
    <w:basedOn w:val="a0"/>
    <w:link w:val="HTML"/>
    <w:uiPriority w:val="99"/>
    <w:semiHidden/>
    <w:rsid w:val="00384195"/>
    <w:rPr>
      <w:rFonts w:ascii="Consolas" w:eastAsia="Microsoft Sans Serif" w:hAnsi="Consolas" w:cs="Microsoft Sans Serif"/>
      <w:color w:val="000000"/>
      <w:sz w:val="20"/>
      <w:szCs w:val="20"/>
      <w:lang w:val="ro-RO" w:eastAsia="ro-RO" w:bidi="ro-RO"/>
    </w:rPr>
  </w:style>
  <w:style w:type="character" w:styleId="a6">
    <w:name w:val="Strong"/>
    <w:basedOn w:val="a0"/>
    <w:uiPriority w:val="22"/>
    <w:qFormat/>
    <w:rsid w:val="00391C31"/>
    <w:rPr>
      <w:b/>
      <w:bCs/>
    </w:rPr>
  </w:style>
  <w:style w:type="paragraph" w:styleId="a7">
    <w:name w:val="Balloon Text"/>
    <w:basedOn w:val="a"/>
    <w:link w:val="a8"/>
    <w:uiPriority w:val="99"/>
    <w:semiHidden/>
    <w:unhideWhenUsed/>
    <w:rsid w:val="0043070A"/>
    <w:rPr>
      <w:rFonts w:ascii="Segoe UI" w:hAnsi="Segoe UI" w:cs="Segoe UI"/>
      <w:sz w:val="18"/>
      <w:szCs w:val="18"/>
    </w:rPr>
  </w:style>
  <w:style w:type="character" w:customStyle="1" w:styleId="a8">
    <w:name w:val="Текст выноски Знак"/>
    <w:basedOn w:val="a0"/>
    <w:link w:val="a7"/>
    <w:uiPriority w:val="99"/>
    <w:semiHidden/>
    <w:rsid w:val="0043070A"/>
    <w:rPr>
      <w:rFonts w:ascii="Segoe UI" w:eastAsia="Microsoft Sans Serif" w:hAnsi="Segoe UI" w:cs="Segoe UI"/>
      <w:color w:val="000000"/>
      <w:sz w:val="18"/>
      <w:szCs w:val="18"/>
      <w:lang w:val="ro-RO" w:eastAsia="ro-RO" w:bidi="ro-RO"/>
    </w:rPr>
  </w:style>
  <w:style w:type="character" w:styleId="a9">
    <w:name w:val="annotation reference"/>
    <w:basedOn w:val="a0"/>
    <w:uiPriority w:val="99"/>
    <w:semiHidden/>
    <w:unhideWhenUsed/>
    <w:rsid w:val="00623DC4"/>
    <w:rPr>
      <w:sz w:val="16"/>
      <w:szCs w:val="16"/>
    </w:rPr>
  </w:style>
  <w:style w:type="paragraph" w:styleId="aa">
    <w:name w:val="annotation text"/>
    <w:basedOn w:val="a"/>
    <w:link w:val="ab"/>
    <w:uiPriority w:val="99"/>
    <w:semiHidden/>
    <w:unhideWhenUsed/>
    <w:rsid w:val="00623DC4"/>
    <w:rPr>
      <w:sz w:val="20"/>
      <w:szCs w:val="20"/>
    </w:rPr>
  </w:style>
  <w:style w:type="character" w:customStyle="1" w:styleId="ab">
    <w:name w:val="Текст примечания Знак"/>
    <w:basedOn w:val="a0"/>
    <w:link w:val="aa"/>
    <w:uiPriority w:val="99"/>
    <w:semiHidden/>
    <w:rsid w:val="00623DC4"/>
    <w:rPr>
      <w:rFonts w:ascii="Microsoft Sans Serif" w:eastAsia="Microsoft Sans Serif" w:hAnsi="Microsoft Sans Serif" w:cs="Microsoft Sans Serif"/>
      <w:color w:val="000000"/>
      <w:sz w:val="20"/>
      <w:szCs w:val="20"/>
      <w:lang w:val="ro-RO" w:eastAsia="ro-RO" w:bidi="ro-RO"/>
    </w:rPr>
  </w:style>
  <w:style w:type="paragraph" w:styleId="ac">
    <w:name w:val="header"/>
    <w:basedOn w:val="a"/>
    <w:link w:val="ad"/>
    <w:uiPriority w:val="99"/>
    <w:unhideWhenUsed/>
    <w:rsid w:val="007B20A2"/>
    <w:pPr>
      <w:tabs>
        <w:tab w:val="center" w:pos="4677"/>
        <w:tab w:val="right" w:pos="9355"/>
      </w:tabs>
    </w:pPr>
  </w:style>
  <w:style w:type="character" w:customStyle="1" w:styleId="ad">
    <w:name w:val="Верхний колонтитул Знак"/>
    <w:basedOn w:val="a0"/>
    <w:link w:val="ac"/>
    <w:uiPriority w:val="99"/>
    <w:rsid w:val="007B20A2"/>
    <w:rPr>
      <w:rFonts w:ascii="Microsoft Sans Serif" w:eastAsia="Microsoft Sans Serif" w:hAnsi="Microsoft Sans Serif" w:cs="Microsoft Sans Serif"/>
      <w:color w:val="000000"/>
      <w:sz w:val="24"/>
      <w:szCs w:val="24"/>
      <w:lang w:val="ro-RO" w:eastAsia="ro-RO" w:bidi="ro-RO"/>
    </w:rPr>
  </w:style>
  <w:style w:type="paragraph" w:styleId="ae">
    <w:name w:val="footer"/>
    <w:basedOn w:val="a"/>
    <w:link w:val="af"/>
    <w:uiPriority w:val="99"/>
    <w:unhideWhenUsed/>
    <w:rsid w:val="007B20A2"/>
    <w:pPr>
      <w:tabs>
        <w:tab w:val="center" w:pos="4677"/>
        <w:tab w:val="right" w:pos="9355"/>
      </w:tabs>
    </w:pPr>
  </w:style>
  <w:style w:type="character" w:customStyle="1" w:styleId="af">
    <w:name w:val="Нижний колонтитул Знак"/>
    <w:basedOn w:val="a0"/>
    <w:link w:val="ae"/>
    <w:uiPriority w:val="99"/>
    <w:rsid w:val="007B20A2"/>
    <w:rPr>
      <w:rFonts w:ascii="Microsoft Sans Serif" w:eastAsia="Microsoft Sans Serif" w:hAnsi="Microsoft Sans Serif" w:cs="Microsoft Sans Serif"/>
      <w:color w:val="000000"/>
      <w:sz w:val="24"/>
      <w:szCs w:val="24"/>
      <w:lang w:val="ro-RO" w:eastAsia="ro-RO" w:bidi="ro-RO"/>
    </w:rPr>
  </w:style>
  <w:style w:type="paragraph" w:styleId="af0">
    <w:name w:val="annotation subject"/>
    <w:basedOn w:val="aa"/>
    <w:next w:val="aa"/>
    <w:link w:val="af1"/>
    <w:uiPriority w:val="99"/>
    <w:semiHidden/>
    <w:unhideWhenUsed/>
    <w:rsid w:val="004F59DC"/>
    <w:rPr>
      <w:b/>
      <w:bCs/>
    </w:rPr>
  </w:style>
  <w:style w:type="character" w:customStyle="1" w:styleId="af1">
    <w:name w:val="Тема примечания Знак"/>
    <w:basedOn w:val="ab"/>
    <w:link w:val="af0"/>
    <w:uiPriority w:val="99"/>
    <w:semiHidden/>
    <w:rsid w:val="004F59DC"/>
    <w:rPr>
      <w:rFonts w:ascii="Microsoft Sans Serif" w:eastAsia="Microsoft Sans Serif" w:hAnsi="Microsoft Sans Serif" w:cs="Microsoft Sans Serif"/>
      <w:b/>
      <w:bCs/>
      <w:color w:val="000000"/>
      <w:sz w:val="20"/>
      <w:szCs w:val="20"/>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BA65-C598-46E4-8474-793936E7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1842</Words>
  <Characters>10503</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Nicolai</dc:creator>
  <cp:lastModifiedBy>ANISOARA</cp:lastModifiedBy>
  <cp:revision>4</cp:revision>
  <cp:lastPrinted>2022-01-27T07:41:00Z</cp:lastPrinted>
  <dcterms:created xsi:type="dcterms:W3CDTF">2022-01-24T08:45:00Z</dcterms:created>
  <dcterms:modified xsi:type="dcterms:W3CDTF">2022-01-27T07:41:00Z</dcterms:modified>
</cp:coreProperties>
</file>